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293A" w14:textId="2CEEC819" w:rsidR="00B23D9F" w:rsidRDefault="00B23D9F" w:rsidP="00B23D9F">
      <w:pPr>
        <w:spacing w:after="61" w:line="259" w:lineRule="auto"/>
        <w:ind w:left="0" w:right="0" w:firstLine="0"/>
        <w:jc w:val="left"/>
        <w:rPr>
          <w:color w:val="auto"/>
          <w:sz w:val="32"/>
        </w:rPr>
      </w:pPr>
      <w:r w:rsidRPr="00BE387F">
        <w:rPr>
          <w:rFonts w:ascii="Verdana" w:eastAsia="Verdana" w:hAnsi="Verdana" w:cs="Verdana"/>
          <w:color w:val="auto"/>
          <w:sz w:val="28"/>
          <w:szCs w:val="28"/>
        </w:rPr>
        <w:t>Spärr i journalsystemet TakeCare</w:t>
      </w:r>
      <w:r>
        <w:rPr>
          <w:rFonts w:ascii="Verdana" w:eastAsia="Verdana" w:hAnsi="Verdana" w:cs="Verdana"/>
          <w:color w:val="auto"/>
          <w:sz w:val="28"/>
          <w:szCs w:val="28"/>
        </w:rPr>
        <w:t xml:space="preserve"> – blankett för Vårdgivaren Region Stockholm</w:t>
      </w:r>
    </w:p>
    <w:p w14:paraId="05F74AC0" w14:textId="77777777" w:rsidR="00B23D9F" w:rsidRPr="00BE387F" w:rsidRDefault="00B23D9F" w:rsidP="00B23D9F">
      <w:pPr>
        <w:spacing w:after="61" w:line="259" w:lineRule="auto"/>
        <w:ind w:left="0" w:right="0" w:firstLine="0"/>
        <w:jc w:val="left"/>
        <w:rPr>
          <w:color w:val="auto"/>
        </w:rPr>
      </w:pPr>
      <w:r w:rsidRPr="00BE387F">
        <w:rPr>
          <w:color w:val="auto"/>
          <w:sz w:val="32"/>
        </w:rPr>
        <w:t xml:space="preserve">Information </w:t>
      </w:r>
    </w:p>
    <w:p w14:paraId="7AFB4F75" w14:textId="77777777" w:rsidR="00B23D9F" w:rsidRPr="00BE387F" w:rsidRDefault="00B23D9F" w:rsidP="00B23D9F">
      <w:pPr>
        <w:spacing w:after="0" w:line="259" w:lineRule="auto"/>
        <w:ind w:left="0" w:right="0" w:firstLine="0"/>
        <w:jc w:val="left"/>
        <w:rPr>
          <w:color w:val="auto"/>
        </w:rPr>
      </w:pPr>
      <w:r w:rsidRPr="00BE387F">
        <w:rPr>
          <w:color w:val="auto"/>
          <w:sz w:val="32"/>
        </w:rPr>
        <w:t xml:space="preserve"> </w:t>
      </w:r>
    </w:p>
    <w:p w14:paraId="1624460D" w14:textId="77777777" w:rsidR="00B23D9F" w:rsidRPr="00D81644" w:rsidRDefault="00B23D9F" w:rsidP="00B23D9F">
      <w:pPr>
        <w:spacing w:after="156"/>
        <w:ind w:left="0"/>
        <w:jc w:val="left"/>
        <w:rPr>
          <w:color w:val="auto"/>
        </w:rPr>
      </w:pPr>
      <w:r w:rsidRPr="00D81644">
        <w:rPr>
          <w:b/>
          <w:bCs/>
          <w:color w:val="auto"/>
        </w:rPr>
        <w:t>Spärr mot sammanhållen journalföring</w:t>
      </w:r>
    </w:p>
    <w:p w14:paraId="08A00EA8" w14:textId="77777777" w:rsidR="00B23D9F" w:rsidRPr="00D81644" w:rsidRDefault="00B23D9F" w:rsidP="00B23D9F">
      <w:pPr>
        <w:spacing w:after="156"/>
        <w:ind w:left="0"/>
        <w:jc w:val="left"/>
        <w:rPr>
          <w:color w:val="auto"/>
        </w:rPr>
      </w:pPr>
      <w:r w:rsidRPr="00D81644">
        <w:rPr>
          <w:color w:val="auto"/>
        </w:rPr>
        <w:t>Med sammanhållen journalföring kan den som vårdar dig se vilken vård du fått tidigare hos andra vårdgivare. Det är endast vårdpersonal som är delaktig i din vård som får ta del av uppgifterna i dina journaler. Vårdpersonal måste först fråga dig och få ditt samtycke för att läsa din journal från andra vårdgivare, annan region eller från privat hälso- och sjukvård.</w:t>
      </w:r>
    </w:p>
    <w:p w14:paraId="7F5F03C4" w14:textId="77777777" w:rsidR="00B23D9F" w:rsidRPr="00D81644" w:rsidRDefault="00B23D9F" w:rsidP="00B23D9F">
      <w:pPr>
        <w:spacing w:after="156"/>
        <w:ind w:left="0"/>
        <w:jc w:val="left"/>
        <w:rPr>
          <w:color w:val="auto"/>
        </w:rPr>
      </w:pPr>
      <w:r w:rsidRPr="00D81644">
        <w:rPr>
          <w:color w:val="auto"/>
        </w:rPr>
        <w:t>Du har rätt att i din journal spärra uppgifter hos en vårdgivare eller vårdenhet som du inte vill ska vara tillgängliga för andra vårdgivare eller vårdenheter. </w:t>
      </w:r>
    </w:p>
    <w:p w14:paraId="7B207401" w14:textId="77777777" w:rsidR="00B23D9F" w:rsidRPr="00D81644" w:rsidRDefault="00B23D9F" w:rsidP="00B23D9F">
      <w:pPr>
        <w:spacing w:after="156"/>
        <w:ind w:left="0"/>
        <w:jc w:val="left"/>
        <w:rPr>
          <w:color w:val="auto"/>
        </w:rPr>
      </w:pPr>
      <w:r w:rsidRPr="00D81644">
        <w:rPr>
          <w:color w:val="auto"/>
        </w:rPr>
        <w:t>När du spärrar din journalinformation är det ditt eget ansvar att informera berörd vårdpersonal om vad de behöver veta för att ge dig god vård</w:t>
      </w:r>
    </w:p>
    <w:p w14:paraId="270F49AB" w14:textId="77777777" w:rsidR="00B23D9F" w:rsidRPr="00D81644" w:rsidRDefault="00B23D9F" w:rsidP="00B23D9F">
      <w:pPr>
        <w:spacing w:after="156"/>
        <w:ind w:left="0"/>
        <w:jc w:val="left"/>
        <w:rPr>
          <w:color w:val="auto"/>
        </w:rPr>
      </w:pPr>
      <w:r w:rsidRPr="00D81644">
        <w:rPr>
          <w:color w:val="auto"/>
        </w:rPr>
        <w:t>Spärrar kan endast tas bort av den vårdgivare som lagt spärren. I en vårdsituation kan det innebära att vårdpersonalen inte har tillgång till viktig information som behövs för att ge dig en bra och säker vård.</w:t>
      </w:r>
    </w:p>
    <w:p w14:paraId="1089EFFA" w14:textId="77777777" w:rsidR="00B23D9F" w:rsidRPr="00D81644" w:rsidRDefault="00B23D9F" w:rsidP="00B23D9F">
      <w:pPr>
        <w:spacing w:after="156"/>
        <w:ind w:left="0"/>
        <w:jc w:val="left"/>
        <w:rPr>
          <w:color w:val="auto"/>
        </w:rPr>
      </w:pPr>
      <w:r w:rsidRPr="00D81644">
        <w:rPr>
          <w:color w:val="auto"/>
        </w:rPr>
        <w:t>Vid spärr av journalinformation så innebär det även att du själv inte kan läsa den spärrade journalinformationen när du är inloggad på 1177 journal. Om du tar bort spärren kommer du att kunna läsa dina journaluppgifter som tidigare.</w:t>
      </w:r>
    </w:p>
    <w:p w14:paraId="16C80EE8" w14:textId="77777777" w:rsidR="00B23D9F" w:rsidRPr="00BE387F" w:rsidRDefault="00B23D9F" w:rsidP="00B23D9F">
      <w:pPr>
        <w:ind w:left="0" w:right="667" w:firstLine="0"/>
        <w:jc w:val="left"/>
        <w:rPr>
          <w:color w:val="auto"/>
        </w:rPr>
      </w:pPr>
      <w:r w:rsidRPr="00BE387F">
        <w:rPr>
          <w:color w:val="auto"/>
        </w:rPr>
        <w:t xml:space="preserve">Vårdnadshavare till barn (under 18 år) har inte rätt att spärra uppgifter om dem. </w:t>
      </w:r>
    </w:p>
    <w:p w14:paraId="13F09FE5" w14:textId="77777777" w:rsidR="00B23D9F" w:rsidRPr="00BE387F" w:rsidRDefault="00B23D9F" w:rsidP="00B23D9F">
      <w:pPr>
        <w:ind w:left="0" w:right="667"/>
        <w:jc w:val="left"/>
        <w:rPr>
          <w:color w:val="auto"/>
        </w:rPr>
      </w:pPr>
    </w:p>
    <w:p w14:paraId="1132BDDB" w14:textId="77777777" w:rsidR="00B23D9F" w:rsidRPr="00BE387F" w:rsidRDefault="00B23D9F" w:rsidP="00B23D9F">
      <w:pPr>
        <w:ind w:left="0" w:right="667"/>
        <w:jc w:val="left"/>
        <w:rPr>
          <w:color w:val="auto"/>
        </w:rPr>
      </w:pPr>
      <w:r w:rsidRPr="00BE387F">
        <w:rPr>
          <w:color w:val="auto"/>
        </w:rPr>
        <w:t>Spärr kan upprättas på två nivåer i TakeCare:</w:t>
      </w:r>
    </w:p>
    <w:p w14:paraId="62AA2DBC" w14:textId="77777777" w:rsidR="00B23D9F" w:rsidRPr="00BE387F" w:rsidRDefault="00B23D9F" w:rsidP="00B23D9F">
      <w:pPr>
        <w:ind w:left="0" w:right="667"/>
        <w:jc w:val="left"/>
        <w:rPr>
          <w:color w:val="auto"/>
        </w:rPr>
      </w:pPr>
    </w:p>
    <w:p w14:paraId="77F6CCE9" w14:textId="77777777" w:rsidR="00B23D9F" w:rsidRDefault="00B23D9F" w:rsidP="00B23D9F">
      <w:pPr>
        <w:spacing w:after="0" w:line="259" w:lineRule="auto"/>
        <w:ind w:left="0" w:right="0" w:firstLine="0"/>
        <w:jc w:val="left"/>
        <w:rPr>
          <w:color w:val="auto"/>
        </w:rPr>
      </w:pPr>
      <w:r w:rsidRPr="00D81644">
        <w:rPr>
          <w:b/>
          <w:bCs/>
          <w:color w:val="auto"/>
        </w:rPr>
        <w:t>Vårdgivarspärr (yttre spärr)</w:t>
      </w:r>
      <w:r w:rsidRPr="00D81644">
        <w:rPr>
          <w:color w:val="auto"/>
        </w:rPr>
        <w:t xml:space="preserve"> – spärrar information på vårdgivaren Region Stockholm (innefattar Södertälje sjukhus, Södersjukhuset, Karolinska Universitetssjukhuset, </w:t>
      </w:r>
      <w:r>
        <w:rPr>
          <w:color w:val="auto"/>
        </w:rPr>
        <w:t>SLSO</w:t>
      </w:r>
      <w:r w:rsidRPr="00D81644">
        <w:rPr>
          <w:color w:val="auto"/>
        </w:rPr>
        <w:t>, S:t Eriks ögonsjukhus och Danderyds sjukhus). </w:t>
      </w:r>
    </w:p>
    <w:p w14:paraId="2EB6E6FB" w14:textId="77777777" w:rsidR="00B23D9F" w:rsidRDefault="00B23D9F" w:rsidP="00B23D9F">
      <w:pPr>
        <w:spacing w:after="0" w:line="259" w:lineRule="auto"/>
        <w:ind w:left="0" w:right="0" w:firstLine="0"/>
        <w:jc w:val="left"/>
        <w:rPr>
          <w:color w:val="auto"/>
        </w:rPr>
      </w:pPr>
    </w:p>
    <w:p w14:paraId="35A96176" w14:textId="521FF2EA" w:rsidR="00B23D9F" w:rsidRPr="00D81644" w:rsidRDefault="00B23D9F" w:rsidP="00B23D9F">
      <w:pPr>
        <w:spacing w:after="0" w:line="259" w:lineRule="auto"/>
        <w:ind w:left="0" w:right="0" w:firstLine="0"/>
        <w:jc w:val="left"/>
        <w:rPr>
          <w:color w:val="auto"/>
        </w:rPr>
      </w:pPr>
      <w:r w:rsidRPr="00D81644">
        <w:rPr>
          <w:b/>
          <w:bCs/>
          <w:color w:val="auto"/>
        </w:rPr>
        <w:t>Din journalinformation är synlig inom vårdgivaren Region Stockholm men inte för andra vårdgivare, till exempel privata vårdgivare och andra regioner.</w:t>
      </w:r>
    </w:p>
    <w:p w14:paraId="47FCF9CB" w14:textId="77777777" w:rsidR="00B23D9F" w:rsidRDefault="00B23D9F" w:rsidP="00B23D9F">
      <w:pPr>
        <w:spacing w:after="0" w:line="259" w:lineRule="auto"/>
        <w:ind w:left="0" w:right="0" w:firstLine="0"/>
        <w:jc w:val="left"/>
        <w:rPr>
          <w:color w:val="auto"/>
        </w:rPr>
      </w:pPr>
    </w:p>
    <w:p w14:paraId="3E0CAF61" w14:textId="39C7FB35" w:rsidR="00B23D9F" w:rsidRPr="00D81644" w:rsidRDefault="00B23D9F" w:rsidP="00B23D9F">
      <w:pPr>
        <w:spacing w:after="0" w:line="259" w:lineRule="auto"/>
        <w:ind w:left="0" w:right="0" w:firstLine="0"/>
        <w:jc w:val="left"/>
        <w:rPr>
          <w:color w:val="auto"/>
        </w:rPr>
      </w:pPr>
      <w:r w:rsidRPr="00D81644">
        <w:rPr>
          <w:color w:val="auto"/>
        </w:rPr>
        <w:t>Det betyder att medarbetare på exempelvis Karolinska universitetssjukhuset kommer att kunna se spärrad information om dig från exempelvis Södertälje sjukhus, och tvärtom. Spärren gäller fortfarande men fler kan se den informationen som är spärrad, </w:t>
      </w:r>
      <w:r w:rsidRPr="00D81644">
        <w:rPr>
          <w:b/>
          <w:bCs/>
          <w:color w:val="auto"/>
        </w:rPr>
        <w:t>men bara när de deltar i din vård.</w:t>
      </w:r>
    </w:p>
    <w:p w14:paraId="28E62592" w14:textId="4F07BCE8" w:rsidR="00B23D9F" w:rsidRPr="00D81644" w:rsidRDefault="00B23D9F" w:rsidP="00B23D9F">
      <w:pPr>
        <w:spacing w:after="0" w:line="259" w:lineRule="auto"/>
        <w:ind w:left="0" w:right="0" w:firstLine="0"/>
        <w:jc w:val="left"/>
        <w:rPr>
          <w:color w:val="auto"/>
        </w:rPr>
      </w:pPr>
      <w:r w:rsidRPr="00BE387F">
        <w:rPr>
          <w:color w:val="auto"/>
        </w:rPr>
        <w:lastRenderedPageBreak/>
        <w:t xml:space="preserve"> </w:t>
      </w:r>
      <w:r w:rsidRPr="00D81644">
        <w:rPr>
          <w:b/>
          <w:bCs/>
          <w:color w:val="auto"/>
        </w:rPr>
        <w:t xml:space="preserve">Vårdenhetsspärr (inre spärr) - </w:t>
      </w:r>
      <w:r w:rsidRPr="00D81644">
        <w:rPr>
          <w:color w:val="auto"/>
        </w:rPr>
        <w:t>spärrar information inom vårdgivaren Region Stockholm som inte blir synlig för andra enheter eller mottagningar. Informationen blir inte heller synlig för andra vårdgivare, regioner eller privata vårdgivare. </w:t>
      </w:r>
    </w:p>
    <w:p w14:paraId="203C23B7" w14:textId="77777777" w:rsidR="00B23D9F" w:rsidRPr="00BE387F" w:rsidRDefault="00B23D9F" w:rsidP="00B23D9F">
      <w:pPr>
        <w:spacing w:after="8" w:line="259" w:lineRule="auto"/>
        <w:ind w:left="0" w:right="0" w:firstLine="0"/>
        <w:jc w:val="left"/>
        <w:rPr>
          <w:color w:val="auto"/>
        </w:rPr>
      </w:pPr>
      <w:r w:rsidRPr="00BE387F">
        <w:rPr>
          <w:color w:val="auto"/>
        </w:rPr>
        <w:t xml:space="preserve"> </w:t>
      </w:r>
    </w:p>
    <w:p w14:paraId="3E32D682" w14:textId="77777777" w:rsidR="00B23D9F" w:rsidRPr="00D81644" w:rsidRDefault="00B23D9F" w:rsidP="00B23D9F">
      <w:pPr>
        <w:spacing w:after="92" w:line="259" w:lineRule="auto"/>
        <w:ind w:left="0" w:right="0" w:firstLine="0"/>
        <w:jc w:val="left"/>
        <w:rPr>
          <w:b/>
          <w:bCs/>
          <w:color w:val="auto"/>
        </w:rPr>
      </w:pPr>
      <w:r w:rsidRPr="00D81644">
        <w:rPr>
          <w:b/>
          <w:bCs/>
          <w:color w:val="auto"/>
        </w:rPr>
        <w:t>Du har även möjlighet att spärra ytterligare journalinformatio</w:t>
      </w:r>
      <w:r>
        <w:rPr>
          <w:b/>
          <w:bCs/>
          <w:color w:val="auto"/>
        </w:rPr>
        <w:t>n,</w:t>
      </w:r>
      <w:r w:rsidRPr="00D81644">
        <w:rPr>
          <w:b/>
          <w:bCs/>
          <w:color w:val="auto"/>
        </w:rPr>
        <w:t xml:space="preserve"> så kallade tilläggsspärrar:</w:t>
      </w:r>
    </w:p>
    <w:p w14:paraId="3F5C0774" w14:textId="77777777" w:rsidR="00B23D9F" w:rsidRPr="00D81644" w:rsidRDefault="00B23D9F" w:rsidP="00B23D9F">
      <w:pPr>
        <w:spacing w:after="92" w:line="259" w:lineRule="auto"/>
        <w:ind w:left="0" w:right="0" w:firstLine="0"/>
        <w:jc w:val="left"/>
        <w:rPr>
          <w:color w:val="auto"/>
        </w:rPr>
      </w:pPr>
      <w:r w:rsidRPr="00D81644">
        <w:rPr>
          <w:color w:val="auto"/>
        </w:rPr>
        <w:t>När du väljer att spärra journalinformation så spärras all information förutom läkemedel, uppmärksamhetsinformation och patientuppgifter. Du har möjlighet att även spärra denna information med så kallade tilläggsspärrar. </w:t>
      </w:r>
    </w:p>
    <w:p w14:paraId="4896B8E5" w14:textId="77777777" w:rsidR="00B23D9F" w:rsidRPr="00D81644" w:rsidRDefault="00B23D9F" w:rsidP="00B23D9F">
      <w:pPr>
        <w:spacing w:after="92" w:line="259" w:lineRule="auto"/>
        <w:ind w:left="0" w:right="0" w:firstLine="0"/>
        <w:jc w:val="left"/>
        <w:rPr>
          <w:color w:val="auto"/>
        </w:rPr>
      </w:pPr>
      <w:r w:rsidRPr="00D81644">
        <w:rPr>
          <w:color w:val="auto"/>
        </w:rPr>
        <w:t>I en vårdsituation kan det innebära att vårdpersonalen inte har tillgång till viktig information som behövs för att ge dig en bra och säker vård.</w:t>
      </w:r>
    </w:p>
    <w:p w14:paraId="593FF52B" w14:textId="77777777" w:rsidR="00B23D9F" w:rsidRPr="00B23D9F" w:rsidRDefault="00B23D9F" w:rsidP="00B23D9F">
      <w:pPr>
        <w:pStyle w:val="Liststycke"/>
        <w:numPr>
          <w:ilvl w:val="0"/>
          <w:numId w:val="1"/>
        </w:numPr>
        <w:spacing w:after="92" w:line="259" w:lineRule="auto"/>
        <w:ind w:right="0"/>
        <w:jc w:val="left"/>
        <w:rPr>
          <w:color w:val="auto"/>
        </w:rPr>
      </w:pPr>
      <w:r w:rsidRPr="00B23D9F">
        <w:rPr>
          <w:b/>
          <w:bCs/>
          <w:color w:val="auto"/>
        </w:rPr>
        <w:t>Tilläggsspärr Läkemedel</w:t>
      </w:r>
      <w:r w:rsidRPr="00B23D9F">
        <w:rPr>
          <w:color w:val="auto"/>
        </w:rPr>
        <w:t xml:space="preserve"> – innebär att även information om dina ordinerade läkemedel spärras. Att spärra läkemedelsjournalen innebär stora risker och att du kan ordineras läkemedel som inte fungerar med varandra.</w:t>
      </w:r>
    </w:p>
    <w:p w14:paraId="05AD5382" w14:textId="77777777" w:rsidR="00B23D9F" w:rsidRPr="00B23D9F" w:rsidRDefault="00B23D9F" w:rsidP="00B23D9F">
      <w:pPr>
        <w:pStyle w:val="Liststycke"/>
        <w:numPr>
          <w:ilvl w:val="0"/>
          <w:numId w:val="1"/>
        </w:numPr>
        <w:spacing w:after="92" w:line="259" w:lineRule="auto"/>
        <w:ind w:right="0"/>
        <w:jc w:val="left"/>
        <w:rPr>
          <w:color w:val="auto"/>
        </w:rPr>
      </w:pPr>
      <w:r w:rsidRPr="00B23D9F">
        <w:rPr>
          <w:b/>
          <w:bCs/>
          <w:color w:val="auto"/>
        </w:rPr>
        <w:t>Tilläggsspärr Uppmärksamhetsinformation</w:t>
      </w:r>
      <w:r w:rsidRPr="00B23D9F">
        <w:rPr>
          <w:color w:val="auto"/>
        </w:rPr>
        <w:t xml:space="preserve"> – innebär att information om allvarliga tillstånd, allergier och överkänslighet mot läkemedel spärras. Att spärra din uppmärksamhetsinformation kan innebära stora risker för dig i samband med en vårdsituation.</w:t>
      </w:r>
    </w:p>
    <w:p w14:paraId="65695061" w14:textId="77777777" w:rsidR="00B23D9F" w:rsidRDefault="00B23D9F" w:rsidP="00B23D9F">
      <w:pPr>
        <w:pStyle w:val="Liststycke"/>
        <w:numPr>
          <w:ilvl w:val="0"/>
          <w:numId w:val="1"/>
        </w:numPr>
        <w:spacing w:after="160" w:line="259" w:lineRule="auto"/>
        <w:ind w:right="0"/>
        <w:jc w:val="left"/>
      </w:pPr>
      <w:r w:rsidRPr="00B23D9F">
        <w:rPr>
          <w:b/>
          <w:bCs/>
          <w:color w:val="auto"/>
        </w:rPr>
        <w:t>Tilläggsspärr Patientuppgifter</w:t>
      </w:r>
      <w:r w:rsidRPr="00B23D9F">
        <w:rPr>
          <w:color w:val="auto"/>
        </w:rPr>
        <w:t xml:space="preserve"> - innebär att även kontaktuppgifter såsom telefonnummer, språk och eventuellt tolkbehov och information om att du har dosförpackade läkemedel spärras. Detta medför att vården inte snabbt kan få kontakt med dig eller kan missa särskilda behov som du har.</w:t>
      </w:r>
    </w:p>
    <w:p w14:paraId="143D953F" w14:textId="77777777" w:rsidR="00B23D9F" w:rsidRDefault="00B23D9F" w:rsidP="00B23D9F">
      <w:pPr>
        <w:spacing w:after="160" w:line="259" w:lineRule="auto"/>
        <w:ind w:left="0" w:right="0" w:firstLine="0"/>
        <w:jc w:val="left"/>
        <w:rPr>
          <w:rFonts w:asciiTheme="majorHAnsi" w:eastAsiaTheme="majorEastAsia" w:hAnsiTheme="majorHAnsi" w:cstheme="majorBidi"/>
          <w:color w:val="auto"/>
          <w:sz w:val="32"/>
          <w:szCs w:val="32"/>
          <w:lang w:eastAsia="en-US"/>
        </w:rPr>
      </w:pPr>
      <w:r>
        <w:rPr>
          <w:color w:val="auto"/>
        </w:rPr>
        <w:br w:type="page"/>
      </w:r>
    </w:p>
    <w:p w14:paraId="19935CF8" w14:textId="77777777" w:rsidR="00B23D9F" w:rsidRPr="00C11820" w:rsidRDefault="00B23D9F" w:rsidP="00B23D9F">
      <w:pPr>
        <w:pStyle w:val="Rubrik1"/>
        <w:tabs>
          <w:tab w:val="center" w:pos="5568"/>
        </w:tabs>
        <w:spacing w:after="193"/>
        <w:ind w:left="284"/>
      </w:pPr>
      <w:r w:rsidRPr="009852A7">
        <w:rPr>
          <w:rFonts w:ascii="Georgia" w:hAnsi="Georgia"/>
        </w:rPr>
        <w:lastRenderedPageBreak/>
        <w:t xml:space="preserve">Blankett för begäran eller borttag av journalspärr i journalsystemet TakeCare </w:t>
      </w:r>
      <w:r w:rsidRPr="00C11820">
        <w:t xml:space="preserve"> </w:t>
      </w:r>
    </w:p>
    <w:p w14:paraId="456249B8" w14:textId="77777777" w:rsidR="00B23D9F" w:rsidRPr="009852A7" w:rsidRDefault="00B23D9F" w:rsidP="00B23D9F">
      <w:pPr>
        <w:spacing w:after="17" w:line="259" w:lineRule="auto"/>
        <w:ind w:left="851" w:right="0" w:firstLine="0"/>
        <w:jc w:val="left"/>
        <w:rPr>
          <w:rFonts w:ascii="Verdana" w:eastAsia="Verdana" w:hAnsi="Verdana" w:cs="Verdana"/>
          <w:bCs/>
          <w:color w:val="auto"/>
        </w:rPr>
      </w:pPr>
      <w:r w:rsidRPr="009852A7">
        <w:rPr>
          <w:bCs/>
          <w:noProof/>
          <w:color w:val="auto"/>
        </w:rPr>
        <w:drawing>
          <wp:anchor distT="0" distB="0" distL="114300" distR="114300" simplePos="0" relativeHeight="251714560" behindDoc="0" locked="0" layoutInCell="1" allowOverlap="0" wp14:anchorId="1C52C46B" wp14:editId="2E460C99">
            <wp:simplePos x="0" y="0"/>
            <wp:positionH relativeFrom="column">
              <wp:posOffset>219075</wp:posOffset>
            </wp:positionH>
            <wp:positionV relativeFrom="paragraph">
              <wp:posOffset>36704</wp:posOffset>
            </wp:positionV>
            <wp:extent cx="131394" cy="131674"/>
            <wp:effectExtent l="0" t="0" r="2540" b="1905"/>
            <wp:wrapNone/>
            <wp:docPr id="995661459"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7"/>
                    <a:stretch>
                      <a:fillRect/>
                    </a:stretch>
                  </pic:blipFill>
                  <pic:spPr>
                    <a:xfrm>
                      <a:off x="0" y="0"/>
                      <a:ext cx="131394" cy="131674"/>
                    </a:xfrm>
                    <a:prstGeom prst="rect">
                      <a:avLst/>
                    </a:prstGeom>
                  </pic:spPr>
                </pic:pic>
              </a:graphicData>
            </a:graphic>
            <wp14:sizeRelH relativeFrom="margin">
              <wp14:pctWidth>0</wp14:pctWidth>
            </wp14:sizeRelH>
            <wp14:sizeRelV relativeFrom="margin">
              <wp14:pctHeight>0</wp14:pctHeight>
            </wp14:sizeRelV>
          </wp:anchor>
        </w:drawing>
      </w:r>
      <w:r w:rsidRPr="009852A7">
        <w:rPr>
          <w:rFonts w:ascii="Verdana" w:eastAsia="Verdana" w:hAnsi="Verdana" w:cs="Verdana"/>
          <w:bCs/>
          <w:color w:val="auto"/>
        </w:rPr>
        <w:t xml:space="preserve"> Jag vill spärra min journal</w:t>
      </w:r>
    </w:p>
    <w:p w14:paraId="66B2F773" w14:textId="77777777" w:rsidR="00B23D9F" w:rsidRPr="009852A7" w:rsidRDefault="00B23D9F" w:rsidP="00B23D9F">
      <w:pPr>
        <w:spacing w:after="17" w:line="259" w:lineRule="auto"/>
        <w:ind w:left="851" w:right="0" w:firstLine="0"/>
        <w:jc w:val="left"/>
        <w:rPr>
          <w:rFonts w:ascii="Verdana" w:eastAsia="Verdana" w:hAnsi="Verdana" w:cs="Verdana"/>
          <w:bCs/>
          <w:color w:val="auto"/>
        </w:rPr>
      </w:pPr>
      <w:r w:rsidRPr="009852A7">
        <w:rPr>
          <w:bCs/>
          <w:noProof/>
          <w:color w:val="auto"/>
        </w:rPr>
        <w:drawing>
          <wp:anchor distT="0" distB="0" distL="114300" distR="114300" simplePos="0" relativeHeight="251715584" behindDoc="0" locked="0" layoutInCell="1" allowOverlap="0" wp14:anchorId="505E073F" wp14:editId="4248E888">
            <wp:simplePos x="0" y="0"/>
            <wp:positionH relativeFrom="column">
              <wp:posOffset>219456</wp:posOffset>
            </wp:positionH>
            <wp:positionV relativeFrom="paragraph">
              <wp:posOffset>43891</wp:posOffset>
            </wp:positionV>
            <wp:extent cx="131394" cy="131674"/>
            <wp:effectExtent l="0" t="0" r="2540" b="1905"/>
            <wp:wrapNone/>
            <wp:docPr id="1601526142"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7"/>
                    <a:stretch>
                      <a:fillRect/>
                    </a:stretch>
                  </pic:blipFill>
                  <pic:spPr>
                    <a:xfrm>
                      <a:off x="0" y="0"/>
                      <a:ext cx="131394" cy="131674"/>
                    </a:xfrm>
                    <a:prstGeom prst="rect">
                      <a:avLst/>
                    </a:prstGeom>
                  </pic:spPr>
                </pic:pic>
              </a:graphicData>
            </a:graphic>
            <wp14:sizeRelH relativeFrom="margin">
              <wp14:pctWidth>0</wp14:pctWidth>
            </wp14:sizeRelH>
            <wp14:sizeRelV relativeFrom="margin">
              <wp14:pctHeight>0</wp14:pctHeight>
            </wp14:sizeRelV>
          </wp:anchor>
        </w:drawing>
      </w:r>
      <w:r w:rsidRPr="009852A7">
        <w:rPr>
          <w:rFonts w:ascii="Verdana" w:eastAsia="Verdana" w:hAnsi="Verdana" w:cs="Verdana"/>
          <w:bCs/>
          <w:color w:val="auto"/>
        </w:rPr>
        <w:t xml:space="preserve"> Jag vill ta bort spärr i min journal</w:t>
      </w:r>
    </w:p>
    <w:p w14:paraId="7ACBEE49" w14:textId="77777777" w:rsidR="00B23D9F" w:rsidRDefault="00B23D9F" w:rsidP="00B23D9F">
      <w:pPr>
        <w:spacing w:after="17" w:line="259" w:lineRule="auto"/>
        <w:ind w:left="284" w:right="0" w:firstLine="0"/>
        <w:jc w:val="left"/>
        <w:rPr>
          <w:rFonts w:ascii="Verdana" w:eastAsia="Verdana" w:hAnsi="Verdana" w:cs="Verdana"/>
          <w:b/>
          <w:color w:val="auto"/>
        </w:rPr>
      </w:pPr>
    </w:p>
    <w:tbl>
      <w:tblPr>
        <w:tblStyle w:val="TableGrid"/>
        <w:tblW w:w="8700" w:type="dxa"/>
        <w:tblInd w:w="226" w:type="dxa"/>
        <w:tblCellMar>
          <w:top w:w="78" w:type="dxa"/>
          <w:right w:w="91" w:type="dxa"/>
        </w:tblCellMar>
        <w:tblLook w:val="04A0" w:firstRow="1" w:lastRow="0" w:firstColumn="1" w:lastColumn="0" w:noHBand="0" w:noVBand="1"/>
      </w:tblPr>
      <w:tblGrid>
        <w:gridCol w:w="859"/>
        <w:gridCol w:w="753"/>
        <w:gridCol w:w="7088"/>
      </w:tblGrid>
      <w:tr w:rsidR="00B23D9F" w:rsidRPr="00BE387F" w14:paraId="6B6F8ECC" w14:textId="77777777" w:rsidTr="00B17225">
        <w:trPr>
          <w:trHeight w:val="454"/>
        </w:trPr>
        <w:tc>
          <w:tcPr>
            <w:tcW w:w="8700" w:type="dxa"/>
            <w:gridSpan w:val="3"/>
            <w:tcBorders>
              <w:top w:val="single" w:sz="4" w:space="0" w:color="000000"/>
              <w:left w:val="single" w:sz="4" w:space="0" w:color="000000"/>
              <w:bottom w:val="single" w:sz="4" w:space="0" w:color="000000"/>
              <w:right w:val="single" w:sz="4" w:space="0" w:color="000000"/>
            </w:tcBorders>
          </w:tcPr>
          <w:p w14:paraId="09ADCBC9" w14:textId="77777777" w:rsidR="00B23D9F" w:rsidRPr="00BE387F" w:rsidRDefault="00B23D9F" w:rsidP="00B17225">
            <w:pPr>
              <w:spacing w:after="0" w:line="259" w:lineRule="auto"/>
              <w:ind w:left="0" w:right="0" w:firstLine="0"/>
              <w:jc w:val="left"/>
              <w:rPr>
                <w:color w:val="auto"/>
              </w:rPr>
            </w:pPr>
            <w:r w:rsidRPr="00BE387F">
              <w:rPr>
                <w:b/>
                <w:color w:val="auto"/>
              </w:rPr>
              <w:t xml:space="preserve">Namn: </w:t>
            </w:r>
          </w:p>
        </w:tc>
      </w:tr>
      <w:tr w:rsidR="00B23D9F" w:rsidRPr="00BE387F" w14:paraId="15B2A8AD" w14:textId="77777777" w:rsidTr="00B17225">
        <w:trPr>
          <w:trHeight w:val="454"/>
        </w:trPr>
        <w:tc>
          <w:tcPr>
            <w:tcW w:w="8700" w:type="dxa"/>
            <w:gridSpan w:val="3"/>
            <w:tcBorders>
              <w:top w:val="single" w:sz="4" w:space="0" w:color="000000"/>
              <w:left w:val="single" w:sz="4" w:space="0" w:color="000000"/>
              <w:bottom w:val="single" w:sz="4" w:space="0" w:color="000000"/>
              <w:right w:val="single" w:sz="4" w:space="0" w:color="000000"/>
            </w:tcBorders>
          </w:tcPr>
          <w:p w14:paraId="31C60B77" w14:textId="77777777" w:rsidR="00B23D9F" w:rsidRPr="00BE387F" w:rsidRDefault="00B23D9F" w:rsidP="00B17225">
            <w:pPr>
              <w:spacing w:after="0" w:line="259" w:lineRule="auto"/>
              <w:ind w:left="0" w:right="0" w:firstLine="0"/>
              <w:jc w:val="left"/>
              <w:rPr>
                <w:color w:val="auto"/>
              </w:rPr>
            </w:pPr>
            <w:r>
              <w:rPr>
                <w:b/>
                <w:color w:val="auto"/>
              </w:rPr>
              <w:t>Adress:</w:t>
            </w:r>
          </w:p>
        </w:tc>
      </w:tr>
      <w:tr w:rsidR="00B23D9F" w:rsidRPr="00BE387F" w14:paraId="7F42BAE0" w14:textId="77777777" w:rsidTr="00B17225">
        <w:trPr>
          <w:trHeight w:val="454"/>
        </w:trPr>
        <w:tc>
          <w:tcPr>
            <w:tcW w:w="8700" w:type="dxa"/>
            <w:gridSpan w:val="3"/>
            <w:tcBorders>
              <w:top w:val="single" w:sz="4" w:space="0" w:color="000000"/>
              <w:left w:val="single" w:sz="4" w:space="0" w:color="000000"/>
              <w:bottom w:val="single" w:sz="4" w:space="0" w:color="000000"/>
              <w:right w:val="single" w:sz="4" w:space="0" w:color="000000"/>
            </w:tcBorders>
          </w:tcPr>
          <w:p w14:paraId="01FDC387" w14:textId="77777777" w:rsidR="00B23D9F" w:rsidRPr="00BE387F" w:rsidRDefault="00B23D9F" w:rsidP="00B17225">
            <w:pPr>
              <w:spacing w:after="0" w:line="259" w:lineRule="auto"/>
              <w:ind w:left="0" w:right="0" w:firstLine="0"/>
              <w:jc w:val="left"/>
              <w:rPr>
                <w:b/>
                <w:color w:val="auto"/>
              </w:rPr>
            </w:pPr>
            <w:r>
              <w:rPr>
                <w:b/>
                <w:color w:val="auto"/>
              </w:rPr>
              <w:t>Telefonnummer:</w:t>
            </w:r>
          </w:p>
        </w:tc>
      </w:tr>
      <w:tr w:rsidR="00B23D9F" w:rsidRPr="00BE387F" w14:paraId="59412DE7" w14:textId="77777777" w:rsidTr="00B17225">
        <w:trPr>
          <w:trHeight w:val="454"/>
        </w:trPr>
        <w:tc>
          <w:tcPr>
            <w:tcW w:w="8700" w:type="dxa"/>
            <w:gridSpan w:val="3"/>
            <w:tcBorders>
              <w:top w:val="single" w:sz="4" w:space="0" w:color="000000"/>
              <w:left w:val="single" w:sz="4" w:space="0" w:color="000000"/>
              <w:bottom w:val="single" w:sz="4" w:space="0" w:color="000000"/>
              <w:right w:val="single" w:sz="4" w:space="0" w:color="000000"/>
            </w:tcBorders>
          </w:tcPr>
          <w:p w14:paraId="3E08235B" w14:textId="77777777" w:rsidR="00B23D9F" w:rsidRDefault="00B23D9F" w:rsidP="00B17225">
            <w:pPr>
              <w:spacing w:after="0" w:line="259" w:lineRule="auto"/>
              <w:ind w:left="0" w:right="0" w:firstLine="0"/>
              <w:jc w:val="left"/>
              <w:rPr>
                <w:b/>
                <w:color w:val="auto"/>
              </w:rPr>
            </w:pPr>
            <w:r w:rsidRPr="00BE387F">
              <w:rPr>
                <w:b/>
                <w:color w:val="auto"/>
              </w:rPr>
              <w:t xml:space="preserve">Personnummer: </w:t>
            </w:r>
          </w:p>
        </w:tc>
      </w:tr>
      <w:tr w:rsidR="00B23D9F" w:rsidRPr="00BE387F" w14:paraId="395C5A03" w14:textId="77777777" w:rsidTr="00B17225">
        <w:trPr>
          <w:trHeight w:val="2614"/>
        </w:trPr>
        <w:tc>
          <w:tcPr>
            <w:tcW w:w="859" w:type="dxa"/>
            <w:tcBorders>
              <w:top w:val="single" w:sz="4" w:space="0" w:color="000000"/>
              <w:left w:val="single" w:sz="4" w:space="0" w:color="000000"/>
              <w:bottom w:val="single" w:sz="6" w:space="0" w:color="000000"/>
              <w:right w:val="single" w:sz="4" w:space="0" w:color="000000"/>
            </w:tcBorders>
          </w:tcPr>
          <w:p w14:paraId="0BB7DEE0" w14:textId="77777777" w:rsidR="00B23D9F" w:rsidRPr="00BE387F" w:rsidRDefault="00B23D9F" w:rsidP="00B17225">
            <w:pPr>
              <w:spacing w:after="0" w:line="259" w:lineRule="auto"/>
              <w:ind w:left="120" w:right="0" w:firstLine="0"/>
              <w:jc w:val="left"/>
              <w:rPr>
                <w:color w:val="auto"/>
              </w:rPr>
            </w:pPr>
            <w:r w:rsidRPr="00BE387F">
              <w:rPr>
                <w:b/>
                <w:color w:val="auto"/>
              </w:rPr>
              <w:t xml:space="preserve">Spärr </w:t>
            </w:r>
          </w:p>
        </w:tc>
        <w:tc>
          <w:tcPr>
            <w:tcW w:w="753" w:type="dxa"/>
            <w:tcBorders>
              <w:top w:val="single" w:sz="4" w:space="0" w:color="000000"/>
              <w:left w:val="single" w:sz="4" w:space="0" w:color="000000"/>
              <w:bottom w:val="single" w:sz="6" w:space="0" w:color="000000"/>
              <w:right w:val="nil"/>
            </w:tcBorders>
          </w:tcPr>
          <w:p w14:paraId="27EDE9F4" w14:textId="77777777" w:rsidR="00B23D9F" w:rsidRPr="00BE387F" w:rsidRDefault="00B23D9F" w:rsidP="00B17225">
            <w:pPr>
              <w:spacing w:after="0" w:line="259" w:lineRule="auto"/>
              <w:ind w:left="110" w:right="0" w:firstLine="0"/>
              <w:rPr>
                <w:color w:val="auto"/>
              </w:rPr>
            </w:pPr>
            <w:r w:rsidRPr="00BE387F">
              <w:rPr>
                <w:rFonts w:ascii="Calibri" w:eastAsia="Calibri" w:hAnsi="Calibri" w:cs="Calibri"/>
                <w:color w:val="auto"/>
                <w:bdr w:val="single" w:sz="16" w:space="0" w:color="000000"/>
              </w:rPr>
              <w:t xml:space="preserve"> </w:t>
            </w:r>
            <w:r w:rsidRPr="00BE387F">
              <w:rPr>
                <w:rFonts w:ascii="Calibri" w:eastAsia="Calibri" w:hAnsi="Calibri" w:cs="Calibri"/>
                <w:color w:val="auto"/>
              </w:rPr>
              <w:t xml:space="preserve"> </w:t>
            </w:r>
          </w:p>
          <w:p w14:paraId="6D35006B" w14:textId="77777777" w:rsidR="00B23D9F" w:rsidRPr="00BE387F" w:rsidRDefault="00B23D9F" w:rsidP="00B17225">
            <w:pPr>
              <w:spacing w:after="0" w:line="259" w:lineRule="auto"/>
              <w:ind w:left="5" w:right="0" w:firstLine="0"/>
              <w:jc w:val="left"/>
              <w:rPr>
                <w:color w:val="auto"/>
              </w:rPr>
            </w:pPr>
            <w:r w:rsidRPr="00BE387F">
              <w:rPr>
                <w:rFonts w:ascii="Verdana" w:eastAsia="Verdana" w:hAnsi="Verdana" w:cs="Verdana"/>
                <w:b/>
                <w:color w:val="auto"/>
              </w:rPr>
              <w:t xml:space="preserve"> </w:t>
            </w:r>
          </w:p>
          <w:p w14:paraId="255DED5A" w14:textId="77777777" w:rsidR="00B23D9F" w:rsidRPr="00BE387F" w:rsidRDefault="00B23D9F" w:rsidP="00B17225">
            <w:pPr>
              <w:spacing w:after="0" w:line="259" w:lineRule="auto"/>
              <w:ind w:left="110" w:right="0" w:firstLine="0"/>
              <w:rPr>
                <w:color w:val="auto"/>
              </w:rPr>
            </w:pPr>
            <w:r w:rsidRPr="00BE387F">
              <w:rPr>
                <w:rFonts w:ascii="Calibri" w:eastAsia="Calibri" w:hAnsi="Calibri" w:cs="Calibri"/>
                <w:color w:val="auto"/>
                <w:bdr w:val="single" w:sz="16" w:space="0" w:color="000000"/>
              </w:rPr>
              <w:t xml:space="preserve"> </w:t>
            </w:r>
          </w:p>
          <w:p w14:paraId="1F675F81" w14:textId="77777777" w:rsidR="00B23D9F" w:rsidRPr="00BE387F" w:rsidRDefault="00B23D9F" w:rsidP="00B17225">
            <w:pPr>
              <w:spacing w:after="0" w:line="259" w:lineRule="auto"/>
              <w:ind w:left="110" w:right="0" w:firstLine="0"/>
              <w:rPr>
                <w:color w:val="auto"/>
              </w:rPr>
            </w:pPr>
            <w:r w:rsidRPr="00BE387F">
              <w:rPr>
                <w:noProof/>
                <w:color w:val="auto"/>
              </w:rPr>
              <w:drawing>
                <wp:anchor distT="0" distB="0" distL="114300" distR="114300" simplePos="0" relativeHeight="251594752" behindDoc="0" locked="0" layoutInCell="1" allowOverlap="0" wp14:anchorId="35E07C04" wp14:editId="00026A9E">
                  <wp:simplePos x="0" y="0"/>
                  <wp:positionH relativeFrom="column">
                    <wp:posOffset>86385</wp:posOffset>
                  </wp:positionH>
                  <wp:positionV relativeFrom="paragraph">
                    <wp:posOffset>11151</wp:posOffset>
                  </wp:positionV>
                  <wp:extent cx="131394" cy="131674"/>
                  <wp:effectExtent l="0" t="0" r="2540" b="1905"/>
                  <wp:wrapNone/>
                  <wp:docPr id="1870570218"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7"/>
                          <a:stretch>
                            <a:fillRect/>
                          </a:stretch>
                        </pic:blipFill>
                        <pic:spPr>
                          <a:xfrm>
                            <a:off x="0" y="0"/>
                            <a:ext cx="131394" cy="131674"/>
                          </a:xfrm>
                          <a:prstGeom prst="rect">
                            <a:avLst/>
                          </a:prstGeom>
                        </pic:spPr>
                      </pic:pic>
                    </a:graphicData>
                  </a:graphic>
                  <wp14:sizeRelH relativeFrom="margin">
                    <wp14:pctWidth>0</wp14:pctWidth>
                  </wp14:sizeRelH>
                  <wp14:sizeRelV relativeFrom="margin">
                    <wp14:pctHeight>0</wp14:pctHeight>
                  </wp14:sizeRelV>
                </wp:anchor>
              </w:drawing>
            </w:r>
          </w:p>
          <w:p w14:paraId="5BC7881E" w14:textId="77777777" w:rsidR="00B23D9F" w:rsidRPr="00BE387F" w:rsidRDefault="00B23D9F" w:rsidP="00B17225">
            <w:pPr>
              <w:spacing w:after="0" w:line="259" w:lineRule="auto"/>
              <w:ind w:right="0"/>
              <w:rPr>
                <w:color w:val="auto"/>
              </w:rPr>
            </w:pPr>
          </w:p>
          <w:p w14:paraId="10BDBFD7" w14:textId="1BC00CA5" w:rsidR="00B23D9F" w:rsidRPr="00BE387F" w:rsidRDefault="00B23D9F" w:rsidP="00B17225">
            <w:pPr>
              <w:spacing w:after="0" w:line="259" w:lineRule="auto"/>
              <w:ind w:left="110" w:right="0" w:firstLine="0"/>
              <w:rPr>
                <w:color w:val="auto"/>
              </w:rPr>
            </w:pPr>
            <w:r w:rsidRPr="00BE387F">
              <w:rPr>
                <w:noProof/>
                <w:color w:val="auto"/>
              </w:rPr>
              <w:drawing>
                <wp:anchor distT="0" distB="0" distL="114300" distR="114300" simplePos="0" relativeHeight="251710464" behindDoc="0" locked="0" layoutInCell="1" allowOverlap="0" wp14:anchorId="176A6DA9" wp14:editId="30F6B0E9">
                  <wp:simplePos x="0" y="0"/>
                  <wp:positionH relativeFrom="column">
                    <wp:posOffset>164465</wp:posOffset>
                  </wp:positionH>
                  <wp:positionV relativeFrom="paragraph">
                    <wp:posOffset>3778885</wp:posOffset>
                  </wp:positionV>
                  <wp:extent cx="130810" cy="131445"/>
                  <wp:effectExtent l="0" t="0" r="2540" b="1905"/>
                  <wp:wrapNone/>
                  <wp:docPr id="34180625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7"/>
                          <a:stretch>
                            <a:fillRect/>
                          </a:stretch>
                        </pic:blipFill>
                        <pic:spPr>
                          <a:xfrm>
                            <a:off x="0" y="0"/>
                            <a:ext cx="130810" cy="131445"/>
                          </a:xfrm>
                          <a:prstGeom prst="rect">
                            <a:avLst/>
                          </a:prstGeom>
                        </pic:spPr>
                      </pic:pic>
                    </a:graphicData>
                  </a:graphic>
                  <wp14:sizeRelH relativeFrom="margin">
                    <wp14:pctWidth>0</wp14:pctWidth>
                  </wp14:sizeRelH>
                  <wp14:sizeRelV relativeFrom="margin">
                    <wp14:pctHeight>0</wp14:pctHeight>
                  </wp14:sizeRelV>
                </wp:anchor>
              </w:drawing>
            </w:r>
            <w:r w:rsidRPr="00BE387F">
              <w:rPr>
                <w:noProof/>
                <w:color w:val="auto"/>
              </w:rPr>
              <w:drawing>
                <wp:anchor distT="0" distB="0" distL="114300" distR="114300" simplePos="0" relativeHeight="251693056" behindDoc="0" locked="0" layoutInCell="1" allowOverlap="0" wp14:anchorId="67BF5F17" wp14:editId="2752F741">
                  <wp:simplePos x="0" y="0"/>
                  <wp:positionH relativeFrom="column">
                    <wp:posOffset>153035</wp:posOffset>
                  </wp:positionH>
                  <wp:positionV relativeFrom="paragraph">
                    <wp:posOffset>3049270</wp:posOffset>
                  </wp:positionV>
                  <wp:extent cx="130810" cy="131445"/>
                  <wp:effectExtent l="0" t="0" r="2540" b="1905"/>
                  <wp:wrapNone/>
                  <wp:docPr id="1906694796"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7"/>
                          <a:stretch>
                            <a:fillRect/>
                          </a:stretch>
                        </pic:blipFill>
                        <pic:spPr>
                          <a:xfrm>
                            <a:off x="0" y="0"/>
                            <a:ext cx="130810" cy="131445"/>
                          </a:xfrm>
                          <a:prstGeom prst="rect">
                            <a:avLst/>
                          </a:prstGeom>
                        </pic:spPr>
                      </pic:pic>
                    </a:graphicData>
                  </a:graphic>
                  <wp14:sizeRelH relativeFrom="margin">
                    <wp14:pctWidth>0</wp14:pctWidth>
                  </wp14:sizeRelH>
                  <wp14:sizeRelV relativeFrom="margin">
                    <wp14:pctHeight>0</wp14:pctHeight>
                  </wp14:sizeRelV>
                </wp:anchor>
              </w:drawing>
            </w:r>
            <w:r w:rsidRPr="00BE387F">
              <w:rPr>
                <w:noProof/>
                <w:color w:val="auto"/>
              </w:rPr>
              <w:drawing>
                <wp:anchor distT="0" distB="0" distL="114300" distR="114300" simplePos="0" relativeHeight="251673600" behindDoc="0" locked="0" layoutInCell="1" allowOverlap="0" wp14:anchorId="7FF3860D" wp14:editId="011FDC2E">
                  <wp:simplePos x="0" y="0"/>
                  <wp:positionH relativeFrom="column">
                    <wp:posOffset>153670</wp:posOffset>
                  </wp:positionH>
                  <wp:positionV relativeFrom="paragraph">
                    <wp:posOffset>2339975</wp:posOffset>
                  </wp:positionV>
                  <wp:extent cx="121285" cy="161925"/>
                  <wp:effectExtent l="0" t="0" r="0" b="0"/>
                  <wp:wrapNone/>
                  <wp:docPr id="24607156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7"/>
                          <a:stretch>
                            <a:fillRect/>
                          </a:stretch>
                        </pic:blipFill>
                        <pic:spPr>
                          <a:xfrm>
                            <a:off x="0" y="0"/>
                            <a:ext cx="121285" cy="161925"/>
                          </a:xfrm>
                          <a:prstGeom prst="rect">
                            <a:avLst/>
                          </a:prstGeom>
                        </pic:spPr>
                      </pic:pic>
                    </a:graphicData>
                  </a:graphic>
                  <wp14:sizeRelH relativeFrom="margin">
                    <wp14:pctWidth>0</wp14:pctWidth>
                  </wp14:sizeRelH>
                  <wp14:sizeRelV relativeFrom="margin">
                    <wp14:pctHeight>0</wp14:pctHeight>
                  </wp14:sizeRelV>
                </wp:anchor>
              </w:drawing>
            </w:r>
            <w:r w:rsidRPr="00BE387F">
              <w:rPr>
                <w:noProof/>
                <w:color w:val="auto"/>
              </w:rPr>
              <w:drawing>
                <wp:anchor distT="0" distB="0" distL="114300" distR="114300" simplePos="0" relativeHeight="251637760" behindDoc="0" locked="0" layoutInCell="1" allowOverlap="0" wp14:anchorId="2A36E5F7" wp14:editId="4474BF4B">
                  <wp:simplePos x="0" y="0"/>
                  <wp:positionH relativeFrom="column">
                    <wp:posOffset>127635</wp:posOffset>
                  </wp:positionH>
                  <wp:positionV relativeFrom="paragraph">
                    <wp:posOffset>1105535</wp:posOffset>
                  </wp:positionV>
                  <wp:extent cx="130810" cy="131445"/>
                  <wp:effectExtent l="0" t="0" r="2540" b="1905"/>
                  <wp:wrapNone/>
                  <wp:docPr id="1284008919"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7"/>
                          <a:stretch>
                            <a:fillRect/>
                          </a:stretch>
                        </pic:blipFill>
                        <pic:spPr>
                          <a:xfrm>
                            <a:off x="0" y="0"/>
                            <a:ext cx="130810" cy="131445"/>
                          </a:xfrm>
                          <a:prstGeom prst="rect">
                            <a:avLst/>
                          </a:prstGeom>
                        </pic:spPr>
                      </pic:pic>
                    </a:graphicData>
                  </a:graphic>
                  <wp14:sizeRelH relativeFrom="margin">
                    <wp14:pctWidth>0</wp14:pctWidth>
                  </wp14:sizeRelH>
                  <wp14:sizeRelV relativeFrom="margin">
                    <wp14:pctHeight>0</wp14:pctHeight>
                  </wp14:sizeRelV>
                </wp:anchor>
              </w:drawing>
            </w:r>
            <w:r w:rsidRPr="00BE387F">
              <w:rPr>
                <w:noProof/>
                <w:color w:val="auto"/>
              </w:rPr>
              <w:drawing>
                <wp:anchor distT="0" distB="0" distL="114300" distR="114300" simplePos="0" relativeHeight="251616256" behindDoc="0" locked="0" layoutInCell="1" allowOverlap="0" wp14:anchorId="77C0D59C" wp14:editId="288CA797">
                  <wp:simplePos x="0" y="0"/>
                  <wp:positionH relativeFrom="column">
                    <wp:posOffset>133985</wp:posOffset>
                  </wp:positionH>
                  <wp:positionV relativeFrom="paragraph">
                    <wp:posOffset>802640</wp:posOffset>
                  </wp:positionV>
                  <wp:extent cx="130810" cy="131445"/>
                  <wp:effectExtent l="0" t="0" r="2540" b="1905"/>
                  <wp:wrapNone/>
                  <wp:docPr id="75086956"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7"/>
                          <a:stretch>
                            <a:fillRect/>
                          </a:stretch>
                        </pic:blipFill>
                        <pic:spPr>
                          <a:xfrm>
                            <a:off x="0" y="0"/>
                            <a:ext cx="130810" cy="131445"/>
                          </a:xfrm>
                          <a:prstGeom prst="rect">
                            <a:avLst/>
                          </a:prstGeom>
                        </pic:spPr>
                      </pic:pic>
                    </a:graphicData>
                  </a:graphic>
                  <wp14:sizeRelH relativeFrom="margin">
                    <wp14:pctWidth>0</wp14:pctWidth>
                  </wp14:sizeRelH>
                  <wp14:sizeRelV relativeFrom="margin">
                    <wp14:pctHeight>0</wp14:pctHeight>
                  </wp14:sizeRelV>
                </wp:anchor>
              </w:drawing>
            </w:r>
            <w:r w:rsidRPr="00BE387F">
              <w:rPr>
                <w:noProof/>
                <w:color w:val="auto"/>
              </w:rPr>
              <w:drawing>
                <wp:anchor distT="0" distB="0" distL="114300" distR="114300" simplePos="0" relativeHeight="251657216" behindDoc="0" locked="0" layoutInCell="1" allowOverlap="0" wp14:anchorId="67C34508" wp14:editId="06BE670E">
                  <wp:simplePos x="0" y="0"/>
                  <wp:positionH relativeFrom="column">
                    <wp:posOffset>128270</wp:posOffset>
                  </wp:positionH>
                  <wp:positionV relativeFrom="paragraph">
                    <wp:posOffset>1464945</wp:posOffset>
                  </wp:positionV>
                  <wp:extent cx="130810" cy="131445"/>
                  <wp:effectExtent l="0" t="0" r="2540" b="1905"/>
                  <wp:wrapNone/>
                  <wp:docPr id="878407976"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7"/>
                          <a:stretch>
                            <a:fillRect/>
                          </a:stretch>
                        </pic:blipFill>
                        <pic:spPr>
                          <a:xfrm>
                            <a:off x="0" y="0"/>
                            <a:ext cx="130810" cy="131445"/>
                          </a:xfrm>
                          <a:prstGeom prst="rect">
                            <a:avLst/>
                          </a:prstGeom>
                        </pic:spPr>
                      </pic:pic>
                    </a:graphicData>
                  </a:graphic>
                  <wp14:sizeRelH relativeFrom="margin">
                    <wp14:pctWidth>0</wp14:pctWidth>
                  </wp14:sizeRelH>
                  <wp14:sizeRelV relativeFrom="margin">
                    <wp14:pctHeight>0</wp14:pctHeight>
                  </wp14:sizeRelV>
                </wp:anchor>
              </w:drawing>
            </w:r>
            <w:r w:rsidRPr="00BE387F">
              <w:rPr>
                <w:noProof/>
                <w:color w:val="auto"/>
              </w:rPr>
              <w:t xml:space="preserve"> </w:t>
            </w:r>
          </w:p>
        </w:tc>
        <w:tc>
          <w:tcPr>
            <w:tcW w:w="7088" w:type="dxa"/>
            <w:tcBorders>
              <w:top w:val="single" w:sz="4" w:space="0" w:color="000000"/>
              <w:left w:val="nil"/>
              <w:bottom w:val="single" w:sz="6" w:space="0" w:color="000000"/>
              <w:right w:val="single" w:sz="4" w:space="0" w:color="000000"/>
            </w:tcBorders>
          </w:tcPr>
          <w:p w14:paraId="5A7565E2" w14:textId="77777777" w:rsidR="00B23D9F" w:rsidRDefault="00B23D9F" w:rsidP="00B17225">
            <w:pPr>
              <w:spacing w:after="10" w:line="259" w:lineRule="auto"/>
              <w:ind w:left="0" w:right="0" w:firstLine="0"/>
              <w:jc w:val="left"/>
              <w:rPr>
                <w:iCs/>
                <w:color w:val="auto"/>
              </w:rPr>
            </w:pPr>
            <w:r w:rsidRPr="00FC6ADD">
              <w:rPr>
                <w:b/>
                <w:bCs/>
                <w:color w:val="auto"/>
              </w:rPr>
              <w:t xml:space="preserve">Spärr på </w:t>
            </w:r>
            <w:r w:rsidRPr="00FC6ADD">
              <w:rPr>
                <w:b/>
                <w:bCs/>
                <w:i/>
                <w:color w:val="auto"/>
              </w:rPr>
              <w:t>vårdgivarnivå, yttre spärr</w:t>
            </w:r>
            <w:r>
              <w:rPr>
                <w:i/>
                <w:color w:val="auto"/>
              </w:rPr>
              <w:br/>
            </w:r>
            <w:r w:rsidRPr="009852A7">
              <w:rPr>
                <w:iCs/>
                <w:color w:val="auto"/>
              </w:rPr>
              <w:t>Journaltexten spärras automatiskt och ingår alltid i en spärrbegäran.</w:t>
            </w:r>
          </w:p>
          <w:p w14:paraId="64D27394" w14:textId="77777777" w:rsidR="00B23D9F" w:rsidRPr="009852A7" w:rsidRDefault="00B23D9F" w:rsidP="00B17225">
            <w:pPr>
              <w:spacing w:after="10" w:line="259" w:lineRule="auto"/>
              <w:ind w:left="0" w:right="0" w:firstLine="0"/>
              <w:jc w:val="left"/>
              <w:rPr>
                <w:b/>
                <w:bCs/>
                <w:iCs/>
                <w:color w:val="auto"/>
              </w:rPr>
            </w:pPr>
          </w:p>
          <w:p w14:paraId="78A8E4DB" w14:textId="70E6AEED" w:rsidR="00B23D9F" w:rsidRDefault="00B23D9F" w:rsidP="00B17225">
            <w:pPr>
              <w:spacing w:after="10" w:line="259" w:lineRule="auto"/>
              <w:ind w:left="0" w:right="0" w:firstLine="0"/>
              <w:jc w:val="left"/>
              <w:rPr>
                <w:iCs/>
                <w:color w:val="auto"/>
              </w:rPr>
            </w:pPr>
            <w:r w:rsidRPr="00E652AF">
              <w:rPr>
                <w:b/>
                <w:bCs/>
                <w:iCs/>
                <w:color w:val="auto"/>
              </w:rPr>
              <w:t>Vårdgivaren Region Stockholm</w:t>
            </w:r>
            <w:r>
              <w:rPr>
                <w:iCs/>
                <w:color w:val="auto"/>
              </w:rPr>
              <w:t xml:space="preserve"> (</w:t>
            </w:r>
            <w:r w:rsidRPr="00C161F4">
              <w:rPr>
                <w:iCs/>
                <w:color w:val="auto"/>
              </w:rPr>
              <w:t xml:space="preserve">innefattar Södertälje sjukhus, Södersjukhuset, Karolinska Universitetssjukhuset, </w:t>
            </w:r>
            <w:r>
              <w:rPr>
                <w:iCs/>
                <w:color w:val="auto"/>
              </w:rPr>
              <w:t>SLSO</w:t>
            </w:r>
            <w:r w:rsidRPr="00C161F4">
              <w:rPr>
                <w:iCs/>
                <w:color w:val="auto"/>
              </w:rPr>
              <w:t>, S:t Eriks ögonsjukhus och Danderyds sjukhus)</w:t>
            </w:r>
          </w:p>
          <w:p w14:paraId="02609B93" w14:textId="77777777" w:rsidR="00B23D9F" w:rsidRDefault="00B23D9F" w:rsidP="00B17225">
            <w:pPr>
              <w:spacing w:after="10" w:line="259" w:lineRule="auto"/>
              <w:ind w:left="0" w:right="0" w:firstLine="0"/>
              <w:jc w:val="left"/>
              <w:rPr>
                <w:iCs/>
                <w:color w:val="auto"/>
              </w:rPr>
            </w:pPr>
          </w:p>
          <w:p w14:paraId="4F3D0D2D" w14:textId="77777777" w:rsidR="00B23D9F" w:rsidRDefault="00B23D9F" w:rsidP="00B17225">
            <w:pPr>
              <w:spacing w:after="10" w:line="259" w:lineRule="auto"/>
              <w:ind w:left="0" w:right="0" w:firstLine="0"/>
              <w:jc w:val="left"/>
              <w:rPr>
                <w:iCs/>
                <w:color w:val="auto"/>
              </w:rPr>
            </w:pPr>
            <w:r w:rsidRPr="009852A7">
              <w:rPr>
                <w:iCs/>
                <w:color w:val="auto"/>
              </w:rPr>
              <w:t>Journaltext ingår alltid i en spärrbegäran men följande kan inkludera</w:t>
            </w:r>
            <w:r>
              <w:rPr>
                <w:iCs/>
                <w:color w:val="auto"/>
              </w:rPr>
              <w:t>s:</w:t>
            </w:r>
            <w:r w:rsidRPr="009852A7">
              <w:rPr>
                <w:iCs/>
                <w:color w:val="auto"/>
              </w:rPr>
              <w:t xml:space="preserve"> </w:t>
            </w:r>
          </w:p>
          <w:p w14:paraId="742F48B8" w14:textId="77777777" w:rsidR="00B23D9F" w:rsidRPr="00C11820" w:rsidRDefault="00B23D9F" w:rsidP="00B17225">
            <w:pPr>
              <w:spacing w:after="10" w:line="259" w:lineRule="auto"/>
              <w:ind w:left="0" w:right="0" w:firstLine="0"/>
              <w:jc w:val="left"/>
              <w:rPr>
                <w:iCs/>
                <w:color w:val="auto"/>
              </w:rPr>
            </w:pPr>
          </w:p>
          <w:p w14:paraId="1FE2992C" w14:textId="1BB74657" w:rsidR="00B23D9F" w:rsidRDefault="00B23D9F" w:rsidP="00B23D9F">
            <w:pPr>
              <w:spacing w:after="10" w:line="259" w:lineRule="auto"/>
              <w:ind w:left="0" w:right="0" w:firstLine="0"/>
              <w:jc w:val="left"/>
              <w:rPr>
                <w:b/>
                <w:i/>
                <w:color w:val="auto"/>
              </w:rPr>
            </w:pPr>
            <w:r w:rsidRPr="00BE387F">
              <w:rPr>
                <w:color w:val="auto"/>
              </w:rPr>
              <w:t xml:space="preserve">Spärr av </w:t>
            </w:r>
            <w:r w:rsidRPr="00BE387F">
              <w:rPr>
                <w:b/>
                <w:i/>
                <w:color w:val="auto"/>
              </w:rPr>
              <w:t xml:space="preserve">läkemedelsjournal </w:t>
            </w:r>
          </w:p>
          <w:p w14:paraId="11DA8CFE" w14:textId="77777777" w:rsidR="00B23D9F" w:rsidRDefault="00B23D9F" w:rsidP="00B23D9F">
            <w:pPr>
              <w:spacing w:after="10" w:line="259" w:lineRule="auto"/>
              <w:ind w:left="0" w:right="0" w:firstLine="0"/>
              <w:jc w:val="left"/>
              <w:rPr>
                <w:color w:val="auto"/>
              </w:rPr>
            </w:pPr>
          </w:p>
          <w:p w14:paraId="4CD395FE" w14:textId="6C2DFD8C" w:rsidR="00B23D9F" w:rsidRDefault="00B23D9F" w:rsidP="00B23D9F">
            <w:pPr>
              <w:spacing w:after="0" w:line="259" w:lineRule="auto"/>
              <w:ind w:left="0" w:right="0" w:firstLine="0"/>
              <w:jc w:val="left"/>
              <w:rPr>
                <w:b/>
                <w:i/>
                <w:color w:val="auto"/>
              </w:rPr>
            </w:pPr>
            <w:r w:rsidRPr="00BE387F">
              <w:rPr>
                <w:color w:val="auto"/>
              </w:rPr>
              <w:t xml:space="preserve">Spärr av </w:t>
            </w:r>
            <w:r w:rsidRPr="00BE387F">
              <w:rPr>
                <w:b/>
                <w:i/>
                <w:color w:val="auto"/>
              </w:rPr>
              <w:t xml:space="preserve">VMI (viktig medicinsk information) </w:t>
            </w:r>
          </w:p>
          <w:p w14:paraId="2809D183" w14:textId="77777777" w:rsidR="00B23D9F" w:rsidRDefault="00B23D9F" w:rsidP="00B23D9F">
            <w:pPr>
              <w:spacing w:after="0" w:line="259" w:lineRule="auto"/>
              <w:ind w:left="0" w:right="0" w:firstLine="0"/>
              <w:jc w:val="left"/>
              <w:rPr>
                <w:color w:val="auto"/>
              </w:rPr>
            </w:pPr>
          </w:p>
          <w:p w14:paraId="4A250470" w14:textId="085FA97E" w:rsidR="00B23D9F" w:rsidRPr="00B23D9F" w:rsidRDefault="00B23D9F" w:rsidP="00B23D9F">
            <w:pPr>
              <w:spacing w:after="265" w:line="259" w:lineRule="auto"/>
              <w:ind w:left="0" w:right="0" w:firstLine="0"/>
              <w:jc w:val="left"/>
              <w:rPr>
                <w:color w:val="auto"/>
              </w:rPr>
            </w:pPr>
            <w:r w:rsidRPr="00BE387F">
              <w:rPr>
                <w:color w:val="auto"/>
              </w:rPr>
              <w:t xml:space="preserve">Spärr av </w:t>
            </w:r>
            <w:r w:rsidRPr="00BE387F">
              <w:rPr>
                <w:b/>
                <w:color w:val="auto"/>
              </w:rPr>
              <w:t xml:space="preserve">telefon mm och diverse i Patientuppgifter </w:t>
            </w:r>
          </w:p>
          <w:p w14:paraId="09281C4D" w14:textId="77777777" w:rsidR="00B23D9F" w:rsidRPr="00AF08CE" w:rsidRDefault="00B23D9F" w:rsidP="00B17225">
            <w:pPr>
              <w:spacing w:after="10" w:line="259" w:lineRule="auto"/>
              <w:ind w:left="0" w:right="0" w:firstLine="0"/>
              <w:jc w:val="left"/>
              <w:rPr>
                <w:i/>
                <w:color w:val="auto"/>
              </w:rPr>
            </w:pPr>
            <w:r w:rsidRPr="00FC6ADD">
              <w:rPr>
                <w:b/>
                <w:bCs/>
                <w:color w:val="auto"/>
              </w:rPr>
              <w:t xml:space="preserve">Spärr på </w:t>
            </w:r>
            <w:r w:rsidRPr="00FC6ADD">
              <w:rPr>
                <w:b/>
                <w:bCs/>
                <w:i/>
                <w:color w:val="auto"/>
              </w:rPr>
              <w:t>vårdenhetsnivå, inre spärr</w:t>
            </w:r>
          </w:p>
          <w:p w14:paraId="62D260C1" w14:textId="77777777" w:rsidR="00B23D9F" w:rsidRDefault="00B23D9F" w:rsidP="00B17225">
            <w:pPr>
              <w:spacing w:after="10" w:line="259" w:lineRule="auto"/>
              <w:ind w:left="0" w:right="0" w:firstLine="0"/>
              <w:jc w:val="left"/>
              <w:rPr>
                <w:iCs/>
                <w:color w:val="auto"/>
              </w:rPr>
            </w:pPr>
            <w:r w:rsidRPr="009852A7">
              <w:rPr>
                <w:iCs/>
                <w:color w:val="auto"/>
              </w:rPr>
              <w:t>Journaltexten spärras automatiskt och ingår alltid i en spärrbegäran.</w:t>
            </w:r>
          </w:p>
          <w:p w14:paraId="3BD6C174" w14:textId="77777777" w:rsidR="00B23D9F" w:rsidRDefault="00B23D9F" w:rsidP="00B17225">
            <w:pPr>
              <w:spacing w:after="10" w:line="259" w:lineRule="auto"/>
              <w:ind w:left="0" w:right="0" w:firstLine="0"/>
              <w:jc w:val="left"/>
              <w:rPr>
                <w:iCs/>
                <w:color w:val="auto"/>
              </w:rPr>
            </w:pPr>
          </w:p>
          <w:p w14:paraId="38C843DA" w14:textId="77777777" w:rsidR="00B23D9F" w:rsidRPr="00543BAF" w:rsidRDefault="00B23D9F" w:rsidP="00B17225">
            <w:pPr>
              <w:spacing w:after="10" w:line="259" w:lineRule="auto"/>
              <w:ind w:left="0" w:right="0" w:firstLine="0"/>
              <w:jc w:val="left"/>
              <w:rPr>
                <w:b/>
                <w:bCs/>
                <w:iCs/>
                <w:color w:val="auto"/>
              </w:rPr>
            </w:pPr>
            <w:r w:rsidRPr="00543BAF">
              <w:rPr>
                <w:b/>
                <w:bCs/>
                <w:iCs/>
                <w:color w:val="auto"/>
              </w:rPr>
              <w:t>Danderyds sjukhus</w:t>
            </w:r>
          </w:p>
          <w:p w14:paraId="75DFCB53" w14:textId="77777777" w:rsidR="00B23D9F" w:rsidRDefault="00B23D9F" w:rsidP="00B17225">
            <w:pPr>
              <w:spacing w:after="10" w:line="259" w:lineRule="auto"/>
              <w:ind w:left="0" w:right="0" w:firstLine="0"/>
              <w:jc w:val="left"/>
              <w:rPr>
                <w:iCs/>
                <w:color w:val="auto"/>
              </w:rPr>
            </w:pPr>
          </w:p>
          <w:p w14:paraId="258813C8" w14:textId="77777777" w:rsidR="00B23D9F" w:rsidRDefault="00B23D9F" w:rsidP="00B17225">
            <w:pPr>
              <w:spacing w:after="10" w:line="259" w:lineRule="auto"/>
              <w:ind w:left="0" w:right="0" w:firstLine="0"/>
              <w:jc w:val="left"/>
              <w:rPr>
                <w:iCs/>
                <w:color w:val="auto"/>
              </w:rPr>
            </w:pPr>
            <w:r>
              <w:rPr>
                <w:iCs/>
                <w:color w:val="auto"/>
              </w:rPr>
              <w:t xml:space="preserve"> Vårdenhet: _________________________________________</w:t>
            </w:r>
          </w:p>
          <w:p w14:paraId="706BB765" w14:textId="77777777" w:rsidR="00B23D9F" w:rsidRDefault="00B23D9F" w:rsidP="00B17225">
            <w:pPr>
              <w:spacing w:after="10" w:line="259" w:lineRule="auto"/>
              <w:ind w:left="0" w:right="0" w:firstLine="0"/>
              <w:jc w:val="left"/>
              <w:rPr>
                <w:iCs/>
                <w:color w:val="auto"/>
              </w:rPr>
            </w:pPr>
          </w:p>
          <w:p w14:paraId="6F67926D" w14:textId="77777777" w:rsidR="00B23D9F" w:rsidRPr="00543BAF" w:rsidRDefault="00B23D9F" w:rsidP="00B17225">
            <w:pPr>
              <w:spacing w:after="10" w:line="259" w:lineRule="auto"/>
              <w:ind w:left="0" w:right="0" w:firstLine="0"/>
              <w:jc w:val="left"/>
              <w:rPr>
                <w:b/>
                <w:bCs/>
                <w:iCs/>
                <w:color w:val="auto"/>
              </w:rPr>
            </w:pPr>
            <w:r w:rsidRPr="00543BAF">
              <w:rPr>
                <w:b/>
                <w:bCs/>
                <w:iCs/>
                <w:color w:val="auto"/>
              </w:rPr>
              <w:t>Karolinska universitetssjukhuset</w:t>
            </w:r>
          </w:p>
          <w:p w14:paraId="73695FCC" w14:textId="77777777" w:rsidR="00B23D9F" w:rsidRDefault="00B23D9F" w:rsidP="00B17225">
            <w:pPr>
              <w:spacing w:after="10" w:line="259" w:lineRule="auto"/>
              <w:ind w:left="0" w:right="0" w:firstLine="0"/>
              <w:jc w:val="left"/>
              <w:rPr>
                <w:iCs/>
                <w:color w:val="auto"/>
              </w:rPr>
            </w:pPr>
          </w:p>
          <w:p w14:paraId="2C8D0D39" w14:textId="77777777" w:rsidR="00B23D9F" w:rsidRDefault="00B23D9F" w:rsidP="00B17225">
            <w:pPr>
              <w:spacing w:after="10" w:line="259" w:lineRule="auto"/>
              <w:ind w:left="0" w:right="0" w:firstLine="0"/>
              <w:jc w:val="left"/>
              <w:rPr>
                <w:iCs/>
                <w:color w:val="auto"/>
              </w:rPr>
            </w:pPr>
            <w:r>
              <w:rPr>
                <w:iCs/>
                <w:color w:val="auto"/>
              </w:rPr>
              <w:t>Vårdenhet: _________________________________________</w:t>
            </w:r>
          </w:p>
          <w:p w14:paraId="3A40FDC7" w14:textId="77777777" w:rsidR="00B23D9F" w:rsidRDefault="00B23D9F" w:rsidP="00B17225">
            <w:pPr>
              <w:spacing w:after="10" w:line="259" w:lineRule="auto"/>
              <w:ind w:left="0" w:right="0" w:firstLine="0"/>
              <w:jc w:val="left"/>
              <w:rPr>
                <w:iCs/>
                <w:color w:val="auto"/>
              </w:rPr>
            </w:pPr>
          </w:p>
          <w:p w14:paraId="6A548C5D" w14:textId="77777777" w:rsidR="00B23D9F" w:rsidRPr="00543BAF" w:rsidRDefault="00B23D9F" w:rsidP="00B17225">
            <w:pPr>
              <w:spacing w:after="10" w:line="259" w:lineRule="auto"/>
              <w:ind w:left="0" w:right="0" w:firstLine="0"/>
              <w:jc w:val="left"/>
              <w:rPr>
                <w:b/>
                <w:bCs/>
                <w:iCs/>
                <w:color w:val="auto"/>
              </w:rPr>
            </w:pPr>
            <w:r w:rsidRPr="00543BAF">
              <w:rPr>
                <w:b/>
                <w:bCs/>
                <w:iCs/>
                <w:color w:val="auto"/>
              </w:rPr>
              <w:t>S:t Eriks ögonsjukhus</w:t>
            </w:r>
          </w:p>
          <w:p w14:paraId="4899BA28" w14:textId="77777777" w:rsidR="00B23D9F" w:rsidRDefault="00B23D9F" w:rsidP="00B17225">
            <w:pPr>
              <w:spacing w:after="10" w:line="259" w:lineRule="auto"/>
              <w:ind w:left="0" w:right="0" w:firstLine="0"/>
              <w:jc w:val="left"/>
              <w:rPr>
                <w:iCs/>
                <w:color w:val="auto"/>
              </w:rPr>
            </w:pPr>
          </w:p>
          <w:p w14:paraId="4C87595C" w14:textId="77777777" w:rsidR="00B23D9F" w:rsidRDefault="00B23D9F" w:rsidP="00B17225">
            <w:pPr>
              <w:spacing w:after="10" w:line="259" w:lineRule="auto"/>
              <w:ind w:left="0" w:right="0" w:firstLine="0"/>
              <w:jc w:val="left"/>
              <w:rPr>
                <w:iCs/>
                <w:color w:val="auto"/>
              </w:rPr>
            </w:pPr>
            <w:r>
              <w:rPr>
                <w:iCs/>
                <w:color w:val="auto"/>
              </w:rPr>
              <w:t>Vårdenhet: _________________________________________</w:t>
            </w:r>
          </w:p>
          <w:p w14:paraId="7F7C0D89" w14:textId="77777777" w:rsidR="00B23D9F" w:rsidRDefault="00B23D9F" w:rsidP="00B17225">
            <w:pPr>
              <w:spacing w:after="10" w:line="259" w:lineRule="auto"/>
              <w:ind w:left="0" w:right="0" w:firstLine="0"/>
              <w:jc w:val="left"/>
              <w:rPr>
                <w:iCs/>
                <w:color w:val="auto"/>
              </w:rPr>
            </w:pPr>
          </w:p>
          <w:p w14:paraId="6EC6D4DA" w14:textId="77777777" w:rsidR="00B23D9F" w:rsidRDefault="00B23D9F" w:rsidP="00B17225">
            <w:pPr>
              <w:spacing w:after="10" w:line="259" w:lineRule="auto"/>
              <w:ind w:left="0" w:right="0" w:firstLine="0"/>
              <w:jc w:val="left"/>
              <w:rPr>
                <w:b/>
                <w:bCs/>
                <w:iCs/>
                <w:color w:val="auto"/>
              </w:rPr>
            </w:pPr>
          </w:p>
          <w:p w14:paraId="2F1DD730" w14:textId="77777777" w:rsidR="00B23D9F" w:rsidRDefault="00B23D9F" w:rsidP="00B17225">
            <w:pPr>
              <w:spacing w:after="10" w:line="259" w:lineRule="auto"/>
              <w:ind w:left="0" w:right="0" w:firstLine="0"/>
              <w:jc w:val="left"/>
              <w:rPr>
                <w:b/>
                <w:bCs/>
                <w:iCs/>
                <w:color w:val="auto"/>
              </w:rPr>
            </w:pPr>
          </w:p>
          <w:p w14:paraId="42071564" w14:textId="24CC7632" w:rsidR="00B23D9F" w:rsidRDefault="00B23D9F" w:rsidP="00B17225">
            <w:pPr>
              <w:spacing w:after="10" w:line="259" w:lineRule="auto"/>
              <w:ind w:left="0" w:right="0" w:firstLine="0"/>
              <w:jc w:val="left"/>
              <w:rPr>
                <w:b/>
                <w:bCs/>
                <w:iCs/>
                <w:color w:val="auto"/>
              </w:rPr>
            </w:pPr>
            <w:r w:rsidRPr="00BE387F">
              <w:rPr>
                <w:noProof/>
                <w:color w:val="auto"/>
              </w:rPr>
              <w:drawing>
                <wp:anchor distT="0" distB="0" distL="114300" distR="114300" simplePos="0" relativeHeight="251724800" behindDoc="0" locked="0" layoutInCell="1" allowOverlap="0" wp14:anchorId="52DF1FF9" wp14:editId="7FE2AD9E">
                  <wp:simplePos x="0" y="0"/>
                  <wp:positionH relativeFrom="column">
                    <wp:posOffset>-354330</wp:posOffset>
                  </wp:positionH>
                  <wp:positionV relativeFrom="paragraph">
                    <wp:posOffset>177165</wp:posOffset>
                  </wp:positionV>
                  <wp:extent cx="130810" cy="131445"/>
                  <wp:effectExtent l="0" t="0" r="2540" b="1905"/>
                  <wp:wrapNone/>
                  <wp:docPr id="773764435"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7"/>
                          <a:stretch>
                            <a:fillRect/>
                          </a:stretch>
                        </pic:blipFill>
                        <pic:spPr>
                          <a:xfrm>
                            <a:off x="0" y="0"/>
                            <a:ext cx="130810" cy="131445"/>
                          </a:xfrm>
                          <a:prstGeom prst="rect">
                            <a:avLst/>
                          </a:prstGeom>
                        </pic:spPr>
                      </pic:pic>
                    </a:graphicData>
                  </a:graphic>
                  <wp14:sizeRelH relativeFrom="margin">
                    <wp14:pctWidth>0</wp14:pctWidth>
                  </wp14:sizeRelH>
                  <wp14:sizeRelV relativeFrom="margin">
                    <wp14:pctHeight>0</wp14:pctHeight>
                  </wp14:sizeRelV>
                </wp:anchor>
              </w:drawing>
            </w:r>
          </w:p>
          <w:p w14:paraId="55204F48" w14:textId="108B1090" w:rsidR="00B23D9F" w:rsidRDefault="00B23D9F" w:rsidP="00B17225">
            <w:pPr>
              <w:spacing w:after="10" w:line="259" w:lineRule="auto"/>
              <w:ind w:left="0" w:right="0" w:firstLine="0"/>
              <w:jc w:val="left"/>
              <w:rPr>
                <w:iCs/>
                <w:color w:val="auto"/>
              </w:rPr>
            </w:pPr>
            <w:r>
              <w:rPr>
                <w:b/>
                <w:bCs/>
                <w:iCs/>
                <w:color w:val="auto"/>
              </w:rPr>
              <w:t>SLSO (S</w:t>
            </w:r>
            <w:r w:rsidRPr="00543BAF">
              <w:rPr>
                <w:b/>
                <w:bCs/>
                <w:iCs/>
                <w:color w:val="auto"/>
              </w:rPr>
              <w:t>tockholms läns sjukvårdsområde</w:t>
            </w:r>
            <w:r>
              <w:rPr>
                <w:b/>
                <w:bCs/>
                <w:iCs/>
                <w:color w:val="auto"/>
              </w:rPr>
              <w:t>)</w:t>
            </w:r>
          </w:p>
          <w:p w14:paraId="538E6994" w14:textId="77777777" w:rsidR="00B23D9F" w:rsidRDefault="00B23D9F" w:rsidP="00B17225">
            <w:pPr>
              <w:spacing w:after="10" w:line="259" w:lineRule="auto"/>
              <w:ind w:left="0" w:right="0" w:firstLine="0"/>
              <w:jc w:val="left"/>
              <w:rPr>
                <w:iCs/>
                <w:color w:val="auto"/>
              </w:rPr>
            </w:pPr>
          </w:p>
          <w:p w14:paraId="1975263D" w14:textId="77777777" w:rsidR="00B23D9F" w:rsidRDefault="00B23D9F" w:rsidP="00B17225">
            <w:pPr>
              <w:spacing w:after="10" w:line="259" w:lineRule="auto"/>
              <w:ind w:left="0" w:right="0" w:firstLine="0"/>
              <w:jc w:val="left"/>
              <w:rPr>
                <w:iCs/>
                <w:color w:val="auto"/>
              </w:rPr>
            </w:pPr>
            <w:r>
              <w:rPr>
                <w:iCs/>
                <w:color w:val="auto"/>
              </w:rPr>
              <w:t>Vårdenhet: _________________________________________</w:t>
            </w:r>
          </w:p>
          <w:p w14:paraId="3E48B2F9" w14:textId="77777777" w:rsidR="00B23D9F" w:rsidRDefault="00B23D9F" w:rsidP="00B17225">
            <w:pPr>
              <w:spacing w:after="10" w:line="259" w:lineRule="auto"/>
              <w:ind w:left="0" w:right="0" w:firstLine="0"/>
              <w:jc w:val="left"/>
              <w:rPr>
                <w:iCs/>
                <w:color w:val="auto"/>
              </w:rPr>
            </w:pPr>
            <w:r w:rsidRPr="00BE387F">
              <w:rPr>
                <w:noProof/>
                <w:color w:val="auto"/>
              </w:rPr>
              <w:drawing>
                <wp:anchor distT="0" distB="0" distL="114300" distR="114300" simplePos="0" relativeHeight="251658240" behindDoc="0" locked="0" layoutInCell="1" allowOverlap="0" wp14:anchorId="5ECC96F3" wp14:editId="69C7DBD1">
                  <wp:simplePos x="0" y="0"/>
                  <wp:positionH relativeFrom="column">
                    <wp:posOffset>-343561</wp:posOffset>
                  </wp:positionH>
                  <wp:positionV relativeFrom="paragraph">
                    <wp:posOffset>191135</wp:posOffset>
                  </wp:positionV>
                  <wp:extent cx="130810" cy="131445"/>
                  <wp:effectExtent l="0" t="0" r="2540" b="1905"/>
                  <wp:wrapNone/>
                  <wp:docPr id="2058378337"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7"/>
                          <a:stretch>
                            <a:fillRect/>
                          </a:stretch>
                        </pic:blipFill>
                        <pic:spPr>
                          <a:xfrm>
                            <a:off x="0" y="0"/>
                            <a:ext cx="130810" cy="131445"/>
                          </a:xfrm>
                          <a:prstGeom prst="rect">
                            <a:avLst/>
                          </a:prstGeom>
                        </pic:spPr>
                      </pic:pic>
                    </a:graphicData>
                  </a:graphic>
                  <wp14:sizeRelH relativeFrom="margin">
                    <wp14:pctWidth>0</wp14:pctWidth>
                  </wp14:sizeRelH>
                  <wp14:sizeRelV relativeFrom="margin">
                    <wp14:pctHeight>0</wp14:pctHeight>
                  </wp14:sizeRelV>
                </wp:anchor>
              </w:drawing>
            </w:r>
          </w:p>
          <w:p w14:paraId="0606D8DF" w14:textId="77777777" w:rsidR="00B23D9F" w:rsidRPr="00543BAF" w:rsidRDefault="00B23D9F" w:rsidP="00B17225">
            <w:pPr>
              <w:spacing w:after="10" w:line="259" w:lineRule="auto"/>
              <w:ind w:left="0" w:right="0" w:firstLine="0"/>
              <w:jc w:val="left"/>
              <w:rPr>
                <w:b/>
                <w:bCs/>
                <w:iCs/>
                <w:color w:val="auto"/>
              </w:rPr>
            </w:pPr>
            <w:r w:rsidRPr="00543BAF">
              <w:rPr>
                <w:b/>
                <w:bCs/>
                <w:iCs/>
                <w:color w:val="auto"/>
              </w:rPr>
              <w:t>Södersjukhuset</w:t>
            </w:r>
          </w:p>
          <w:p w14:paraId="4FBA9164" w14:textId="77777777" w:rsidR="00B23D9F" w:rsidRDefault="00B23D9F" w:rsidP="00B17225">
            <w:pPr>
              <w:spacing w:after="10" w:line="259" w:lineRule="auto"/>
              <w:ind w:left="0" w:right="0" w:firstLine="0"/>
              <w:jc w:val="left"/>
              <w:rPr>
                <w:iCs/>
                <w:color w:val="auto"/>
              </w:rPr>
            </w:pPr>
          </w:p>
          <w:p w14:paraId="436893E0" w14:textId="77777777" w:rsidR="00B23D9F" w:rsidRDefault="00B23D9F" w:rsidP="00B17225">
            <w:pPr>
              <w:spacing w:after="10" w:line="259" w:lineRule="auto"/>
              <w:ind w:left="0" w:right="0" w:firstLine="0"/>
              <w:jc w:val="left"/>
              <w:rPr>
                <w:iCs/>
                <w:color w:val="auto"/>
              </w:rPr>
            </w:pPr>
            <w:r>
              <w:rPr>
                <w:iCs/>
                <w:color w:val="auto"/>
              </w:rPr>
              <w:t>Vårdenhet: _________________________________________</w:t>
            </w:r>
          </w:p>
          <w:p w14:paraId="1DFDDD75" w14:textId="77777777" w:rsidR="00B23D9F" w:rsidRDefault="00B23D9F" w:rsidP="00B17225">
            <w:pPr>
              <w:spacing w:after="10" w:line="259" w:lineRule="auto"/>
              <w:ind w:left="0" w:right="0" w:firstLine="0"/>
              <w:jc w:val="left"/>
              <w:rPr>
                <w:iCs/>
                <w:color w:val="auto"/>
              </w:rPr>
            </w:pPr>
            <w:r w:rsidRPr="00BE387F">
              <w:rPr>
                <w:noProof/>
                <w:color w:val="auto"/>
              </w:rPr>
              <w:drawing>
                <wp:anchor distT="0" distB="0" distL="114300" distR="114300" simplePos="0" relativeHeight="251711488" behindDoc="0" locked="0" layoutInCell="1" allowOverlap="0" wp14:anchorId="3348BE36" wp14:editId="08B5FCEE">
                  <wp:simplePos x="0" y="0"/>
                  <wp:positionH relativeFrom="column">
                    <wp:posOffset>-340055</wp:posOffset>
                  </wp:positionH>
                  <wp:positionV relativeFrom="paragraph">
                    <wp:posOffset>210820</wp:posOffset>
                  </wp:positionV>
                  <wp:extent cx="130810" cy="131445"/>
                  <wp:effectExtent l="0" t="0" r="2540" b="1905"/>
                  <wp:wrapNone/>
                  <wp:docPr id="1437042724"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7"/>
                          <a:stretch>
                            <a:fillRect/>
                          </a:stretch>
                        </pic:blipFill>
                        <pic:spPr>
                          <a:xfrm>
                            <a:off x="0" y="0"/>
                            <a:ext cx="130810" cy="131445"/>
                          </a:xfrm>
                          <a:prstGeom prst="rect">
                            <a:avLst/>
                          </a:prstGeom>
                        </pic:spPr>
                      </pic:pic>
                    </a:graphicData>
                  </a:graphic>
                  <wp14:sizeRelH relativeFrom="margin">
                    <wp14:pctWidth>0</wp14:pctWidth>
                  </wp14:sizeRelH>
                  <wp14:sizeRelV relativeFrom="margin">
                    <wp14:pctHeight>0</wp14:pctHeight>
                  </wp14:sizeRelV>
                </wp:anchor>
              </w:drawing>
            </w:r>
          </w:p>
          <w:p w14:paraId="2F258641" w14:textId="77777777" w:rsidR="00B23D9F" w:rsidRPr="00543BAF" w:rsidRDefault="00B23D9F" w:rsidP="00B17225">
            <w:pPr>
              <w:spacing w:after="10" w:line="259" w:lineRule="auto"/>
              <w:ind w:left="0" w:right="0" w:firstLine="0"/>
              <w:jc w:val="left"/>
              <w:rPr>
                <w:b/>
                <w:bCs/>
                <w:iCs/>
                <w:color w:val="auto"/>
              </w:rPr>
            </w:pPr>
            <w:r w:rsidRPr="00543BAF">
              <w:rPr>
                <w:b/>
                <w:bCs/>
                <w:iCs/>
                <w:color w:val="auto"/>
              </w:rPr>
              <w:t>Södertälje Sjukhus</w:t>
            </w:r>
          </w:p>
          <w:p w14:paraId="4D9C40A8" w14:textId="77777777" w:rsidR="00B23D9F" w:rsidRDefault="00B23D9F" w:rsidP="00B17225">
            <w:pPr>
              <w:spacing w:after="10" w:line="259" w:lineRule="auto"/>
              <w:ind w:left="0" w:right="0" w:firstLine="0"/>
              <w:jc w:val="left"/>
              <w:rPr>
                <w:iCs/>
                <w:color w:val="auto"/>
              </w:rPr>
            </w:pPr>
          </w:p>
          <w:p w14:paraId="7E694D16" w14:textId="77777777" w:rsidR="00B23D9F" w:rsidRDefault="00B23D9F" w:rsidP="00B17225">
            <w:pPr>
              <w:spacing w:after="10" w:line="259" w:lineRule="auto"/>
              <w:ind w:left="0" w:right="0" w:firstLine="0"/>
              <w:jc w:val="left"/>
              <w:rPr>
                <w:iCs/>
                <w:color w:val="auto"/>
              </w:rPr>
            </w:pPr>
            <w:r>
              <w:rPr>
                <w:iCs/>
                <w:color w:val="auto"/>
              </w:rPr>
              <w:t>Vårdenhet: _________________________________________</w:t>
            </w:r>
          </w:p>
          <w:p w14:paraId="28BF3FF4" w14:textId="77777777" w:rsidR="00B23D9F" w:rsidRDefault="00B23D9F" w:rsidP="00B17225">
            <w:pPr>
              <w:spacing w:after="10" w:line="259" w:lineRule="auto"/>
              <w:ind w:left="0" w:right="0" w:firstLine="0"/>
              <w:jc w:val="left"/>
              <w:rPr>
                <w:iCs/>
                <w:color w:val="auto"/>
              </w:rPr>
            </w:pPr>
          </w:p>
          <w:p w14:paraId="4C0529F7" w14:textId="77777777" w:rsidR="00B23D9F" w:rsidRDefault="00B23D9F" w:rsidP="00B17225">
            <w:pPr>
              <w:spacing w:after="10" w:line="259" w:lineRule="auto"/>
              <w:ind w:left="0" w:right="0" w:firstLine="0"/>
              <w:jc w:val="left"/>
              <w:rPr>
                <w:iCs/>
                <w:color w:val="auto"/>
              </w:rPr>
            </w:pPr>
            <w:r w:rsidRPr="009852A7">
              <w:rPr>
                <w:iCs/>
                <w:color w:val="auto"/>
              </w:rPr>
              <w:t>Journaltext ingår alltid i en spärrbegäran men följande kan inkludera</w:t>
            </w:r>
            <w:r>
              <w:rPr>
                <w:iCs/>
                <w:color w:val="auto"/>
              </w:rPr>
              <w:t>s:</w:t>
            </w:r>
            <w:r w:rsidRPr="009852A7">
              <w:rPr>
                <w:iCs/>
                <w:color w:val="auto"/>
              </w:rPr>
              <w:t xml:space="preserve"> </w:t>
            </w:r>
          </w:p>
          <w:p w14:paraId="7D27B6A7" w14:textId="77777777" w:rsidR="00B23D9F" w:rsidRDefault="00B23D9F" w:rsidP="00B17225">
            <w:pPr>
              <w:spacing w:after="12" w:line="259" w:lineRule="auto"/>
              <w:ind w:left="0" w:right="0" w:firstLine="0"/>
              <w:jc w:val="left"/>
              <w:rPr>
                <w:color w:val="auto"/>
              </w:rPr>
            </w:pPr>
            <w:r w:rsidRPr="009852A7">
              <w:rPr>
                <w:bCs/>
                <w:noProof/>
                <w:color w:val="auto"/>
              </w:rPr>
              <w:drawing>
                <wp:anchor distT="0" distB="0" distL="114300" distR="114300" simplePos="0" relativeHeight="251721728" behindDoc="0" locked="0" layoutInCell="1" allowOverlap="0" wp14:anchorId="48B4EBBC" wp14:editId="5FC46AC1">
                  <wp:simplePos x="0" y="0"/>
                  <wp:positionH relativeFrom="column">
                    <wp:posOffset>-341910</wp:posOffset>
                  </wp:positionH>
                  <wp:positionV relativeFrom="paragraph">
                    <wp:posOffset>196774</wp:posOffset>
                  </wp:positionV>
                  <wp:extent cx="131394" cy="131674"/>
                  <wp:effectExtent l="0" t="0" r="2540" b="1905"/>
                  <wp:wrapNone/>
                  <wp:docPr id="132880339"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7"/>
                          <a:stretch>
                            <a:fillRect/>
                          </a:stretch>
                        </pic:blipFill>
                        <pic:spPr>
                          <a:xfrm>
                            <a:off x="0" y="0"/>
                            <a:ext cx="131394" cy="131674"/>
                          </a:xfrm>
                          <a:prstGeom prst="rect">
                            <a:avLst/>
                          </a:prstGeom>
                        </pic:spPr>
                      </pic:pic>
                    </a:graphicData>
                  </a:graphic>
                  <wp14:sizeRelH relativeFrom="margin">
                    <wp14:pctWidth>0</wp14:pctWidth>
                  </wp14:sizeRelH>
                  <wp14:sizeRelV relativeFrom="margin">
                    <wp14:pctHeight>0</wp14:pctHeight>
                  </wp14:sizeRelV>
                </wp:anchor>
              </w:drawing>
            </w:r>
          </w:p>
          <w:p w14:paraId="77972145" w14:textId="77777777" w:rsidR="00B23D9F" w:rsidRPr="00BE387F" w:rsidRDefault="00B23D9F" w:rsidP="00B17225">
            <w:pPr>
              <w:spacing w:after="12" w:line="259" w:lineRule="auto"/>
              <w:ind w:left="0" w:right="0" w:firstLine="0"/>
              <w:jc w:val="left"/>
              <w:rPr>
                <w:color w:val="auto"/>
              </w:rPr>
            </w:pPr>
            <w:r w:rsidRPr="009852A7">
              <w:rPr>
                <w:bCs/>
                <w:noProof/>
                <w:color w:val="auto"/>
              </w:rPr>
              <w:drawing>
                <wp:anchor distT="0" distB="0" distL="114300" distR="114300" simplePos="0" relativeHeight="251722752" behindDoc="0" locked="0" layoutInCell="1" allowOverlap="0" wp14:anchorId="0D4057B1" wp14:editId="7870D227">
                  <wp:simplePos x="0" y="0"/>
                  <wp:positionH relativeFrom="column">
                    <wp:posOffset>-341630</wp:posOffset>
                  </wp:positionH>
                  <wp:positionV relativeFrom="paragraph">
                    <wp:posOffset>199695</wp:posOffset>
                  </wp:positionV>
                  <wp:extent cx="131394" cy="131674"/>
                  <wp:effectExtent l="0" t="0" r="2540" b="1905"/>
                  <wp:wrapNone/>
                  <wp:docPr id="1679072223"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7"/>
                          <a:stretch>
                            <a:fillRect/>
                          </a:stretch>
                        </pic:blipFill>
                        <pic:spPr>
                          <a:xfrm>
                            <a:off x="0" y="0"/>
                            <a:ext cx="131394" cy="131674"/>
                          </a:xfrm>
                          <a:prstGeom prst="rect">
                            <a:avLst/>
                          </a:prstGeom>
                        </pic:spPr>
                      </pic:pic>
                    </a:graphicData>
                  </a:graphic>
                  <wp14:sizeRelH relativeFrom="margin">
                    <wp14:pctWidth>0</wp14:pctWidth>
                  </wp14:sizeRelH>
                  <wp14:sizeRelV relativeFrom="margin">
                    <wp14:pctHeight>0</wp14:pctHeight>
                  </wp14:sizeRelV>
                </wp:anchor>
              </w:drawing>
            </w:r>
            <w:r w:rsidRPr="00BE387F">
              <w:rPr>
                <w:color w:val="auto"/>
              </w:rPr>
              <w:t xml:space="preserve">Spärr av </w:t>
            </w:r>
            <w:r w:rsidRPr="00BE387F">
              <w:rPr>
                <w:b/>
                <w:i/>
                <w:color w:val="auto"/>
              </w:rPr>
              <w:t xml:space="preserve">läkemedelsjournal </w:t>
            </w:r>
          </w:p>
          <w:p w14:paraId="7BE456F6" w14:textId="77777777" w:rsidR="00B23D9F" w:rsidRPr="00BE387F" w:rsidRDefault="00B23D9F" w:rsidP="00B17225">
            <w:pPr>
              <w:spacing w:after="12" w:line="259" w:lineRule="auto"/>
              <w:ind w:left="0" w:right="0" w:firstLine="0"/>
              <w:jc w:val="left"/>
              <w:rPr>
                <w:color w:val="auto"/>
              </w:rPr>
            </w:pPr>
            <w:r w:rsidRPr="009852A7">
              <w:rPr>
                <w:bCs/>
                <w:noProof/>
                <w:color w:val="auto"/>
              </w:rPr>
              <w:drawing>
                <wp:anchor distT="0" distB="0" distL="114300" distR="114300" simplePos="0" relativeHeight="251723776" behindDoc="0" locked="0" layoutInCell="1" allowOverlap="0" wp14:anchorId="1B3B0C7E" wp14:editId="435B0E06">
                  <wp:simplePos x="0" y="0"/>
                  <wp:positionH relativeFrom="column">
                    <wp:posOffset>-340360</wp:posOffset>
                  </wp:positionH>
                  <wp:positionV relativeFrom="paragraph">
                    <wp:posOffset>212395</wp:posOffset>
                  </wp:positionV>
                  <wp:extent cx="131394" cy="131674"/>
                  <wp:effectExtent l="0" t="0" r="2540" b="1905"/>
                  <wp:wrapNone/>
                  <wp:docPr id="524637309"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7"/>
                          <a:stretch>
                            <a:fillRect/>
                          </a:stretch>
                        </pic:blipFill>
                        <pic:spPr>
                          <a:xfrm>
                            <a:off x="0" y="0"/>
                            <a:ext cx="131394" cy="131674"/>
                          </a:xfrm>
                          <a:prstGeom prst="rect">
                            <a:avLst/>
                          </a:prstGeom>
                        </pic:spPr>
                      </pic:pic>
                    </a:graphicData>
                  </a:graphic>
                  <wp14:sizeRelH relativeFrom="margin">
                    <wp14:pctWidth>0</wp14:pctWidth>
                  </wp14:sizeRelH>
                  <wp14:sizeRelV relativeFrom="margin">
                    <wp14:pctHeight>0</wp14:pctHeight>
                  </wp14:sizeRelV>
                </wp:anchor>
              </w:drawing>
            </w:r>
            <w:r w:rsidRPr="00BE387F">
              <w:rPr>
                <w:color w:val="auto"/>
              </w:rPr>
              <w:t xml:space="preserve">Spärr av </w:t>
            </w:r>
            <w:r w:rsidRPr="00BE387F">
              <w:rPr>
                <w:b/>
                <w:i/>
                <w:color w:val="auto"/>
              </w:rPr>
              <w:t xml:space="preserve">VMI (viktig medicinsk information) </w:t>
            </w:r>
          </w:p>
          <w:p w14:paraId="01E92829" w14:textId="77777777" w:rsidR="00B23D9F" w:rsidRDefault="00B23D9F" w:rsidP="00B17225">
            <w:pPr>
              <w:spacing w:after="0" w:line="259" w:lineRule="auto"/>
              <w:ind w:left="0" w:right="0" w:firstLine="0"/>
              <w:jc w:val="left"/>
              <w:rPr>
                <w:b/>
                <w:color w:val="auto"/>
              </w:rPr>
            </w:pPr>
            <w:r w:rsidRPr="00BE387F">
              <w:rPr>
                <w:color w:val="auto"/>
              </w:rPr>
              <w:t xml:space="preserve">Spärr av </w:t>
            </w:r>
            <w:r w:rsidRPr="00BE387F">
              <w:rPr>
                <w:b/>
                <w:i/>
                <w:color w:val="auto"/>
              </w:rPr>
              <w:t xml:space="preserve">telefon mm och diverse </w:t>
            </w:r>
            <w:r w:rsidRPr="00BE387F">
              <w:rPr>
                <w:b/>
                <w:color w:val="auto"/>
              </w:rPr>
              <w:t xml:space="preserve">i Patientuppgifter </w:t>
            </w:r>
          </w:p>
          <w:p w14:paraId="68B66C0F" w14:textId="77777777" w:rsidR="00B23D9F" w:rsidRPr="00BE387F" w:rsidRDefault="00B23D9F" w:rsidP="00B17225">
            <w:pPr>
              <w:spacing w:after="0" w:line="259" w:lineRule="auto"/>
              <w:ind w:left="0" w:right="0" w:firstLine="0"/>
              <w:jc w:val="left"/>
              <w:rPr>
                <w:color w:val="auto"/>
              </w:rPr>
            </w:pPr>
          </w:p>
        </w:tc>
      </w:tr>
      <w:tr w:rsidR="00B23D9F" w:rsidRPr="00BE387F" w14:paraId="4CD1FFE6" w14:textId="77777777" w:rsidTr="00B17225">
        <w:trPr>
          <w:trHeight w:val="356"/>
        </w:trPr>
        <w:tc>
          <w:tcPr>
            <w:tcW w:w="8700" w:type="dxa"/>
            <w:gridSpan w:val="3"/>
            <w:tcBorders>
              <w:top w:val="single" w:sz="6" w:space="0" w:color="000000"/>
              <w:left w:val="single" w:sz="4" w:space="0" w:color="000000"/>
              <w:bottom w:val="single" w:sz="4" w:space="0" w:color="000000"/>
              <w:right w:val="single" w:sz="4" w:space="0" w:color="000000"/>
            </w:tcBorders>
          </w:tcPr>
          <w:p w14:paraId="26F5F869" w14:textId="77777777" w:rsidR="00B23D9F" w:rsidRDefault="00B23D9F" w:rsidP="00B17225">
            <w:pPr>
              <w:spacing w:after="0" w:line="259" w:lineRule="auto"/>
              <w:ind w:left="55" w:right="0" w:firstLine="0"/>
              <w:jc w:val="left"/>
              <w:rPr>
                <w:b/>
                <w:color w:val="auto"/>
              </w:rPr>
            </w:pPr>
            <w:r w:rsidRPr="00BE387F">
              <w:rPr>
                <w:b/>
                <w:color w:val="auto"/>
              </w:rPr>
              <w:lastRenderedPageBreak/>
              <w:t xml:space="preserve">Övriga uppgifter: </w:t>
            </w:r>
          </w:p>
          <w:p w14:paraId="4547AD62" w14:textId="77777777" w:rsidR="00B23D9F" w:rsidRDefault="00B23D9F" w:rsidP="00B17225">
            <w:pPr>
              <w:spacing w:after="0" w:line="259" w:lineRule="auto"/>
              <w:ind w:left="55" w:right="0" w:firstLine="0"/>
              <w:jc w:val="left"/>
              <w:rPr>
                <w:b/>
                <w:color w:val="auto"/>
              </w:rPr>
            </w:pPr>
          </w:p>
          <w:p w14:paraId="69D36F40" w14:textId="77777777" w:rsidR="00B23D9F" w:rsidRDefault="00B23D9F" w:rsidP="00B17225">
            <w:pPr>
              <w:spacing w:after="0" w:line="259" w:lineRule="auto"/>
              <w:ind w:left="55" w:right="0" w:firstLine="0"/>
              <w:jc w:val="left"/>
              <w:rPr>
                <w:b/>
                <w:color w:val="auto"/>
              </w:rPr>
            </w:pPr>
          </w:p>
          <w:p w14:paraId="6F5FE49B" w14:textId="77777777" w:rsidR="00B23D9F" w:rsidRPr="00BE387F" w:rsidRDefault="00B23D9F" w:rsidP="00B17225">
            <w:pPr>
              <w:spacing w:after="0" w:line="259" w:lineRule="auto"/>
              <w:ind w:left="55" w:right="0" w:firstLine="0"/>
              <w:jc w:val="left"/>
              <w:rPr>
                <w:color w:val="auto"/>
              </w:rPr>
            </w:pPr>
          </w:p>
        </w:tc>
      </w:tr>
    </w:tbl>
    <w:p w14:paraId="2F53027B" w14:textId="77777777" w:rsidR="00B23D9F" w:rsidRPr="00BE387F" w:rsidRDefault="00B23D9F" w:rsidP="00B23D9F">
      <w:pPr>
        <w:spacing w:after="0" w:line="259" w:lineRule="auto"/>
        <w:ind w:left="0" w:right="0" w:firstLine="0"/>
        <w:jc w:val="left"/>
        <w:rPr>
          <w:color w:val="auto"/>
        </w:rPr>
      </w:pPr>
      <w:r w:rsidRPr="00BE387F">
        <w:rPr>
          <w:rFonts w:ascii="Verdana" w:eastAsia="Verdana" w:hAnsi="Verdana" w:cs="Verdana"/>
          <w:b/>
          <w:color w:val="auto"/>
        </w:rPr>
        <w:t xml:space="preserve"> </w:t>
      </w:r>
    </w:p>
    <w:p w14:paraId="0875C49F" w14:textId="27A7CA83" w:rsidR="00B23D9F" w:rsidRPr="009852A7" w:rsidRDefault="00B23D9F" w:rsidP="00B23D9F">
      <w:pPr>
        <w:spacing w:after="17" w:line="259" w:lineRule="auto"/>
        <w:ind w:left="0" w:right="0" w:firstLine="0"/>
        <w:jc w:val="left"/>
        <w:rPr>
          <w:rFonts w:ascii="Verdana" w:eastAsia="Verdana" w:hAnsi="Verdana" w:cs="Verdana"/>
          <w:bCs/>
          <w:color w:val="auto"/>
        </w:rPr>
      </w:pPr>
    </w:p>
    <w:p w14:paraId="2904CFB2" w14:textId="77777777" w:rsidR="00B23D9F" w:rsidRPr="00B23D9F" w:rsidRDefault="00B23D9F" w:rsidP="00B23D9F">
      <w:pPr>
        <w:spacing w:after="0" w:line="259" w:lineRule="auto"/>
        <w:ind w:left="0" w:right="0" w:firstLine="0"/>
        <w:jc w:val="left"/>
        <w:rPr>
          <w:b/>
          <w:bCs/>
          <w:color w:val="auto"/>
          <w:sz w:val="22"/>
        </w:rPr>
      </w:pPr>
      <w:r w:rsidRPr="00B23D9F">
        <w:rPr>
          <w:b/>
          <w:bCs/>
          <w:color w:val="auto"/>
          <w:sz w:val="22"/>
        </w:rPr>
        <w:t>Jag är införstådd med att jag i och med spärren av uppgifter i min patientjournal själv ansvarar för att informera vad sjukvårdspersonalen behöver veta för att kunna ge mig en säker vård och att en spärr hos en vårdgivare inte går att häva eller nödöppna av en annan vårdgivare även om det gäller en nödsituation.</w:t>
      </w:r>
    </w:p>
    <w:p w14:paraId="32C4CF31" w14:textId="77777777" w:rsidR="00B23D9F" w:rsidRPr="00415434" w:rsidRDefault="00B23D9F" w:rsidP="00B23D9F">
      <w:pPr>
        <w:rPr>
          <w:rFonts w:eastAsia="Segoe UI Symbol" w:cs="Segoe UI Symbol"/>
          <w:b/>
        </w:rPr>
      </w:pPr>
    </w:p>
    <w:tbl>
      <w:tblPr>
        <w:tblStyle w:val="TableGrid"/>
        <w:tblW w:w="8975" w:type="dxa"/>
        <w:tblInd w:w="5" w:type="dxa"/>
        <w:tblCellMar>
          <w:top w:w="78" w:type="dxa"/>
          <w:right w:w="91" w:type="dxa"/>
        </w:tblCellMar>
        <w:tblLook w:val="04A0" w:firstRow="1" w:lastRow="0" w:firstColumn="1" w:lastColumn="0" w:noHBand="0" w:noVBand="1"/>
      </w:tblPr>
      <w:tblGrid>
        <w:gridCol w:w="8975"/>
      </w:tblGrid>
      <w:tr w:rsidR="00B23D9F" w:rsidRPr="00BE387F" w14:paraId="45C171F0" w14:textId="77777777" w:rsidTr="00B23D9F">
        <w:trPr>
          <w:trHeight w:val="356"/>
        </w:trPr>
        <w:tc>
          <w:tcPr>
            <w:tcW w:w="8975" w:type="dxa"/>
            <w:tcBorders>
              <w:top w:val="single" w:sz="6" w:space="0" w:color="000000"/>
              <w:left w:val="single" w:sz="4" w:space="0" w:color="000000"/>
              <w:bottom w:val="single" w:sz="4" w:space="0" w:color="000000"/>
              <w:right w:val="single" w:sz="4" w:space="0" w:color="000000"/>
            </w:tcBorders>
          </w:tcPr>
          <w:p w14:paraId="38A0A187" w14:textId="77777777" w:rsidR="00B23D9F" w:rsidRDefault="00B23D9F" w:rsidP="00B17225">
            <w:pPr>
              <w:spacing w:after="0" w:line="259" w:lineRule="auto"/>
              <w:ind w:left="0" w:right="0" w:firstLine="0"/>
              <w:jc w:val="left"/>
              <w:rPr>
                <w:b/>
                <w:color w:val="auto"/>
              </w:rPr>
            </w:pPr>
            <w:r>
              <w:rPr>
                <w:b/>
                <w:color w:val="auto"/>
              </w:rPr>
              <w:t>Datum och underskrift:</w:t>
            </w:r>
          </w:p>
          <w:p w14:paraId="056184EC" w14:textId="77777777" w:rsidR="00B23D9F" w:rsidRDefault="00B23D9F" w:rsidP="00B17225">
            <w:pPr>
              <w:spacing w:after="0" w:line="259" w:lineRule="auto"/>
              <w:ind w:left="0" w:right="0" w:firstLine="0"/>
              <w:jc w:val="left"/>
              <w:rPr>
                <w:b/>
                <w:color w:val="auto"/>
              </w:rPr>
            </w:pPr>
          </w:p>
          <w:p w14:paraId="09351327" w14:textId="77777777" w:rsidR="00B23D9F" w:rsidRDefault="00B23D9F" w:rsidP="00B17225">
            <w:pPr>
              <w:spacing w:after="0" w:line="259" w:lineRule="auto"/>
              <w:ind w:left="0" w:right="0" w:firstLine="0"/>
              <w:jc w:val="left"/>
              <w:rPr>
                <w:b/>
                <w:color w:val="auto"/>
              </w:rPr>
            </w:pPr>
          </w:p>
          <w:p w14:paraId="542C623C" w14:textId="77777777" w:rsidR="00B23D9F" w:rsidRPr="00415434" w:rsidRDefault="00B23D9F" w:rsidP="00B17225">
            <w:pPr>
              <w:spacing w:after="0" w:line="259" w:lineRule="auto"/>
              <w:ind w:left="0" w:right="0" w:firstLine="0"/>
              <w:jc w:val="left"/>
              <w:rPr>
                <w:b/>
                <w:color w:val="auto"/>
              </w:rPr>
            </w:pPr>
            <w:r>
              <w:rPr>
                <w:b/>
                <w:color w:val="auto"/>
              </w:rPr>
              <w:t>________________________________________________________</w:t>
            </w:r>
          </w:p>
        </w:tc>
      </w:tr>
    </w:tbl>
    <w:p w14:paraId="293CCB5F" w14:textId="77777777" w:rsidR="00B23D9F" w:rsidRPr="00C7169F" w:rsidRDefault="00B23D9F" w:rsidP="00B23D9F">
      <w:pPr>
        <w:pStyle w:val="Rubrik1"/>
        <w:spacing w:after="215"/>
        <w:ind w:left="211" w:right="2121"/>
        <w:rPr>
          <w:rFonts w:ascii="Georgia" w:eastAsia="Segoe UI Symbol" w:hAnsi="Georgia" w:cs="Segoe UI Symbol"/>
          <w:b w:val="0"/>
          <w:sz w:val="24"/>
          <w:szCs w:val="24"/>
        </w:rPr>
      </w:pPr>
    </w:p>
    <w:p w14:paraId="43764DB6" w14:textId="3D483A7C" w:rsidR="000A520C" w:rsidRPr="00B23D9F" w:rsidRDefault="000A520C" w:rsidP="00B23D9F"/>
    <w:sectPr w:rsidR="000A520C" w:rsidRPr="00B23D9F" w:rsidSect="004E2B6D">
      <w:headerReference w:type="even" r:id="rId8"/>
      <w:headerReference w:type="default" r:id="rId9"/>
      <w:footerReference w:type="even" r:id="rId10"/>
      <w:footerReference w:type="default" r:id="rId11"/>
      <w:headerReference w:type="first" r:id="rId12"/>
      <w:footerReference w:type="first" r:id="rId13"/>
      <w:pgSz w:w="11906" w:h="16838" w:code="9"/>
      <w:pgMar w:top="1985" w:right="1418" w:bottom="1985" w:left="1418"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6C5F" w14:textId="77777777" w:rsidR="00B23D9F" w:rsidRDefault="00B23D9F" w:rsidP="004E2B6D">
      <w:r>
        <w:separator/>
      </w:r>
    </w:p>
  </w:endnote>
  <w:endnote w:type="continuationSeparator" w:id="0">
    <w:p w14:paraId="40949AE6" w14:textId="77777777" w:rsidR="00B23D9F" w:rsidRDefault="00B23D9F" w:rsidP="004E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FF94" w14:textId="77777777" w:rsidR="006E137E" w:rsidRDefault="006E13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BA67" w14:textId="77777777" w:rsidR="006E137E" w:rsidRDefault="006E13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3503"/>
      <w:gridCol w:w="3503"/>
      <w:gridCol w:w="393"/>
    </w:tblGrid>
    <w:tr w:rsidR="00A7171F" w14:paraId="3BDEF2A3" w14:textId="77777777" w:rsidTr="00741988">
      <w:trPr>
        <w:trHeight w:val="851"/>
      </w:trPr>
      <w:tc>
        <w:tcPr>
          <w:tcW w:w="1667" w:type="dxa"/>
          <w:vAlign w:val="bottom"/>
        </w:tcPr>
        <w:p w14:paraId="3048F1CE" w14:textId="77777777" w:rsidR="00A7171F" w:rsidRDefault="00A7171F" w:rsidP="0033491A">
          <w:pPr>
            <w:pStyle w:val="Sidfot"/>
            <w:tabs>
              <w:tab w:val="clear" w:pos="4536"/>
              <w:tab w:val="clear" w:pos="9072"/>
            </w:tabs>
          </w:pPr>
          <w:r w:rsidRPr="007E40BC">
            <w:t xml:space="preserve">POSTADRESS </w:t>
          </w:r>
        </w:p>
        <w:p w14:paraId="79713483" w14:textId="77777777" w:rsidR="00E302D2" w:rsidRDefault="00A7171F" w:rsidP="0033491A">
          <w:pPr>
            <w:pStyle w:val="Sidfot"/>
            <w:tabs>
              <w:tab w:val="clear" w:pos="4536"/>
              <w:tab w:val="clear" w:pos="9072"/>
            </w:tabs>
          </w:pPr>
          <w:r>
            <w:t>171 76</w:t>
          </w:r>
          <w:r w:rsidRPr="007E40BC">
            <w:t xml:space="preserve"> STOCKHOLM </w:t>
          </w:r>
        </w:p>
        <w:p w14:paraId="06F88D24" w14:textId="77777777" w:rsidR="00A7171F" w:rsidRDefault="00A7171F" w:rsidP="0033491A">
          <w:pPr>
            <w:pStyle w:val="Sidfot"/>
            <w:tabs>
              <w:tab w:val="clear" w:pos="4536"/>
              <w:tab w:val="clear" w:pos="9072"/>
            </w:tabs>
          </w:pPr>
          <w:r>
            <w:rPr>
              <w:noProof/>
            </w:rPr>
            <w:drawing>
              <wp:anchor distT="0" distB="0" distL="114300" distR="114300" simplePos="0" relativeHeight="251668480" behindDoc="0" locked="0" layoutInCell="1" allowOverlap="1" wp14:anchorId="6289F427" wp14:editId="6168752D">
                <wp:simplePos x="0" y="0"/>
                <wp:positionH relativeFrom="page">
                  <wp:posOffset>899795</wp:posOffset>
                </wp:positionH>
                <wp:positionV relativeFrom="page">
                  <wp:posOffset>10007600</wp:posOffset>
                </wp:positionV>
                <wp:extent cx="3306445" cy="334645"/>
                <wp:effectExtent l="19050" t="0" r="8255" b="0"/>
                <wp:wrapNone/>
                <wp:docPr id="1" name="Bild 3" descr="Hudd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ddinge"/>
                        <pic:cNvPicPr>
                          <a:picLocks noChangeAspect="1" noChangeArrowheads="1"/>
                        </pic:cNvPicPr>
                      </pic:nvPicPr>
                      <pic:blipFill>
                        <a:blip r:embed="rId1"/>
                        <a:srcRect/>
                        <a:stretch>
                          <a:fillRect/>
                        </a:stretch>
                      </pic:blipFill>
                      <pic:spPr bwMode="auto">
                        <a:xfrm>
                          <a:off x="0" y="0"/>
                          <a:ext cx="3306445" cy="334645"/>
                        </a:xfrm>
                        <a:prstGeom prst="rect">
                          <a:avLst/>
                        </a:prstGeom>
                        <a:noFill/>
                        <a:ln w="9525">
                          <a:noFill/>
                          <a:miter lim="800000"/>
                          <a:headEnd/>
                          <a:tailEnd/>
                        </a:ln>
                      </pic:spPr>
                    </pic:pic>
                  </a:graphicData>
                </a:graphic>
              </wp:anchor>
            </w:drawing>
          </w:r>
          <w:r>
            <w:rPr>
              <w:noProof/>
            </w:rPr>
            <w:drawing>
              <wp:anchor distT="0" distB="0" distL="114300" distR="114300" simplePos="0" relativeHeight="251667456" behindDoc="0" locked="0" layoutInCell="1" allowOverlap="1" wp14:anchorId="7F642698" wp14:editId="4029A0F6">
                <wp:simplePos x="0" y="0"/>
                <wp:positionH relativeFrom="page">
                  <wp:posOffset>899795</wp:posOffset>
                </wp:positionH>
                <wp:positionV relativeFrom="page">
                  <wp:posOffset>10007600</wp:posOffset>
                </wp:positionV>
                <wp:extent cx="3306445" cy="334645"/>
                <wp:effectExtent l="19050" t="0" r="8255" b="0"/>
                <wp:wrapNone/>
                <wp:docPr id="2" name="Bild 2" descr="Hudd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ddinge"/>
                        <pic:cNvPicPr>
                          <a:picLocks noChangeAspect="1" noChangeArrowheads="1"/>
                        </pic:cNvPicPr>
                      </pic:nvPicPr>
                      <pic:blipFill>
                        <a:blip r:embed="rId1"/>
                        <a:srcRect/>
                        <a:stretch>
                          <a:fillRect/>
                        </a:stretch>
                      </pic:blipFill>
                      <pic:spPr bwMode="auto">
                        <a:xfrm>
                          <a:off x="0" y="0"/>
                          <a:ext cx="3306445" cy="334645"/>
                        </a:xfrm>
                        <a:prstGeom prst="rect">
                          <a:avLst/>
                        </a:prstGeom>
                        <a:noFill/>
                        <a:ln w="9525">
                          <a:noFill/>
                          <a:miter lim="800000"/>
                          <a:headEnd/>
                          <a:tailEnd/>
                        </a:ln>
                      </pic:spPr>
                    </pic:pic>
                  </a:graphicData>
                </a:graphic>
              </wp:anchor>
            </w:drawing>
          </w:r>
        </w:p>
      </w:tc>
      <w:tc>
        <w:tcPr>
          <w:tcW w:w="3402" w:type="dxa"/>
          <w:vAlign w:val="bottom"/>
        </w:tcPr>
        <w:p w14:paraId="084B41D3" w14:textId="77777777" w:rsidR="00A7171F" w:rsidRPr="00A7171F" w:rsidRDefault="00A7171F" w:rsidP="0033491A">
          <w:pPr>
            <w:pStyle w:val="Sidfot"/>
            <w:rPr>
              <w:lang w:val="sv-SE"/>
            </w:rPr>
          </w:pPr>
          <w:r w:rsidRPr="00A7171F">
            <w:rPr>
              <w:lang w:val="sv-SE"/>
            </w:rPr>
            <w:t>KAROLINSKA UNIVERSITETSSJUKHUSET, Huddinge</w:t>
          </w:r>
        </w:p>
        <w:p w14:paraId="4A28E16A" w14:textId="77777777" w:rsidR="00A7171F" w:rsidRPr="00A7171F" w:rsidRDefault="00055FCF" w:rsidP="0033491A">
          <w:pPr>
            <w:pStyle w:val="Sidfot"/>
            <w:rPr>
              <w:lang w:val="sv-SE"/>
            </w:rPr>
          </w:pPr>
          <w:r>
            <w:rPr>
              <w:lang w:val="sv-SE"/>
            </w:rPr>
            <w:t>Besöksadress hälsovägen, Fle</w:t>
          </w:r>
          <w:r w:rsidR="00A7171F" w:rsidRPr="00A7171F">
            <w:rPr>
              <w:lang w:val="sv-SE"/>
            </w:rPr>
            <w:t>mingsberg</w:t>
          </w:r>
        </w:p>
        <w:p w14:paraId="1D5C8E54" w14:textId="77777777" w:rsidR="00A7171F" w:rsidRDefault="00A7171F" w:rsidP="0033491A">
          <w:pPr>
            <w:pStyle w:val="Sidfot"/>
          </w:pPr>
          <w:r>
            <w:t>Telefon VX 08-</w:t>
          </w:r>
          <w:r w:rsidR="00131D48">
            <w:t>123</w:t>
          </w:r>
          <w:r>
            <w:t xml:space="preserve"> 800 00</w:t>
          </w:r>
        </w:p>
      </w:tc>
      <w:tc>
        <w:tcPr>
          <w:tcW w:w="3402" w:type="dxa"/>
          <w:vAlign w:val="bottom"/>
        </w:tcPr>
        <w:p w14:paraId="02CCF8CC" w14:textId="77777777" w:rsidR="00A7171F" w:rsidRPr="00A7171F" w:rsidRDefault="00A7171F" w:rsidP="0033491A">
          <w:pPr>
            <w:pStyle w:val="Sidfot"/>
            <w:rPr>
              <w:lang w:val="sv-SE"/>
            </w:rPr>
          </w:pPr>
          <w:r w:rsidRPr="00A7171F">
            <w:rPr>
              <w:lang w:val="sv-SE"/>
            </w:rPr>
            <w:t>KAROLINSKA UNIVERSITETSSJUKHUSET, Solna</w:t>
          </w:r>
        </w:p>
        <w:p w14:paraId="0C715A24" w14:textId="77777777" w:rsidR="00A7171F" w:rsidRPr="00A7171F" w:rsidRDefault="00A7171F" w:rsidP="0033491A">
          <w:pPr>
            <w:pStyle w:val="Sidfot"/>
            <w:rPr>
              <w:lang w:val="sv-SE"/>
            </w:rPr>
          </w:pPr>
          <w:r w:rsidRPr="00A7171F">
            <w:rPr>
              <w:lang w:val="sv-SE"/>
            </w:rPr>
            <w:t xml:space="preserve">Besöksadress </w:t>
          </w:r>
          <w:r w:rsidR="00742057">
            <w:rPr>
              <w:lang w:val="sv-SE"/>
            </w:rPr>
            <w:t>EUGENIAV</w:t>
          </w:r>
          <w:r w:rsidRPr="00A7171F">
            <w:rPr>
              <w:lang w:val="sv-SE"/>
            </w:rPr>
            <w:t>ägen, solna</w:t>
          </w:r>
        </w:p>
        <w:p w14:paraId="739BDB1D" w14:textId="77777777" w:rsidR="00A7171F" w:rsidRPr="00056329" w:rsidRDefault="00A7171F" w:rsidP="0033491A">
          <w:pPr>
            <w:pStyle w:val="Sidfot"/>
            <w:rPr>
              <w:rFonts w:ascii="Arial" w:hAnsi="Arial" w:cs="Arial"/>
              <w:noProof/>
              <w:color w:val="808080"/>
              <w:szCs w:val="12"/>
            </w:rPr>
          </w:pPr>
          <w:r>
            <w:t>Telefon VX 08-</w:t>
          </w:r>
          <w:r w:rsidR="006E137E">
            <w:t>123</w:t>
          </w:r>
          <w:r>
            <w:t xml:space="preserve"> 700 00</w:t>
          </w:r>
        </w:p>
      </w:tc>
      <w:tc>
        <w:tcPr>
          <w:tcW w:w="1626" w:type="dxa"/>
          <w:vAlign w:val="bottom"/>
        </w:tcPr>
        <w:p w14:paraId="3D31D5AC" w14:textId="77777777" w:rsidR="00A7171F" w:rsidRDefault="00A7171F" w:rsidP="00741988">
          <w:pPr>
            <w:pStyle w:val="Sidfot"/>
            <w:tabs>
              <w:tab w:val="clear" w:pos="4536"/>
              <w:tab w:val="clear" w:pos="9072"/>
            </w:tabs>
            <w:jc w:val="right"/>
          </w:pPr>
        </w:p>
      </w:tc>
    </w:tr>
  </w:tbl>
  <w:p w14:paraId="730F382B" w14:textId="77777777" w:rsidR="004E2B6D" w:rsidRDefault="00C77161">
    <w:pPr>
      <w:pStyle w:val="Sidfot"/>
    </w:pPr>
    <w:r w:rsidRPr="00C77161">
      <w:rPr>
        <w:noProof/>
      </w:rPr>
      <w:drawing>
        <wp:anchor distT="0" distB="0" distL="114300" distR="114300" simplePos="0" relativeHeight="251663360" behindDoc="0" locked="1" layoutInCell="1" allowOverlap="1" wp14:anchorId="1810CE11" wp14:editId="57BE2DB4">
          <wp:simplePos x="0" y="0"/>
          <wp:positionH relativeFrom="page">
            <wp:posOffset>6153150</wp:posOffset>
          </wp:positionH>
          <wp:positionV relativeFrom="page">
            <wp:posOffset>10078720</wp:posOffset>
          </wp:positionV>
          <wp:extent cx="928370" cy="215900"/>
          <wp:effectExtent l="0" t="0" r="0" b="0"/>
          <wp:wrapNone/>
          <wp:docPr id="17" name="Bildobjek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sv.jpg"/>
                  <pic:cNvPicPr/>
                </pic:nvPicPr>
                <pic:blipFill>
                  <a:blip r:embed="rId2">
                    <a:extLst>
                      <a:ext uri="{28A0092B-C50C-407E-A947-70E740481C1C}">
                        <a14:useLocalDpi xmlns:a14="http://schemas.microsoft.com/office/drawing/2010/main" val="0"/>
                      </a:ext>
                    </a:extLst>
                  </a:blip>
                  <a:stretch>
                    <a:fillRect/>
                  </a:stretch>
                </pic:blipFill>
                <pic:spPr>
                  <a:xfrm>
                    <a:off x="0" y="0"/>
                    <a:ext cx="928370"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91EC" w14:textId="77777777" w:rsidR="00B23D9F" w:rsidRDefault="00B23D9F" w:rsidP="004E2B6D">
      <w:r>
        <w:separator/>
      </w:r>
    </w:p>
  </w:footnote>
  <w:footnote w:type="continuationSeparator" w:id="0">
    <w:p w14:paraId="640BD34C" w14:textId="77777777" w:rsidR="00B23D9F" w:rsidRDefault="00B23D9F" w:rsidP="004E2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8138" w14:textId="77777777" w:rsidR="006E137E" w:rsidRDefault="006E13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3874"/>
    </w:tblGrid>
    <w:tr w:rsidR="004E2B6D" w:rsidRPr="004E2B6D" w14:paraId="01B75A53" w14:textId="77777777" w:rsidTr="00741988">
      <w:tc>
        <w:tcPr>
          <w:tcW w:w="5353" w:type="dxa"/>
          <w:vMerge w:val="restart"/>
        </w:tcPr>
        <w:p w14:paraId="3DD6824E" w14:textId="77777777" w:rsidR="004E2B6D" w:rsidRPr="004E2B6D" w:rsidRDefault="004E2B6D" w:rsidP="004E2B6D">
          <w:pPr>
            <w:ind w:left="-57"/>
          </w:pPr>
        </w:p>
      </w:tc>
      <w:tc>
        <w:tcPr>
          <w:tcW w:w="3933" w:type="dxa"/>
        </w:tcPr>
        <w:p w14:paraId="6951C9CB" w14:textId="77777777" w:rsidR="004E2B6D" w:rsidRPr="004E2B6D" w:rsidRDefault="00742057" w:rsidP="004E2B6D">
          <w:pPr>
            <w:jc w:val="right"/>
          </w:pPr>
          <w:r>
            <w:fldChar w:fldCharType="begin"/>
          </w:r>
          <w:r>
            <w:instrText xml:space="preserve"> PAGE  \* MERGEFORMAT </w:instrText>
          </w:r>
          <w:r>
            <w:fldChar w:fldCharType="separate"/>
          </w:r>
          <w:r w:rsidR="00C77161">
            <w:rPr>
              <w:noProof/>
            </w:rPr>
            <w:t>2</w:t>
          </w:r>
          <w:r>
            <w:rPr>
              <w:noProof/>
            </w:rPr>
            <w:fldChar w:fldCharType="end"/>
          </w:r>
          <w:r w:rsidR="004E2B6D" w:rsidRPr="004E2B6D">
            <w:t xml:space="preserve"> (</w:t>
          </w:r>
          <w:r w:rsidR="00BB006D">
            <w:rPr>
              <w:noProof/>
            </w:rPr>
            <w:fldChar w:fldCharType="begin"/>
          </w:r>
          <w:r w:rsidR="00BB006D">
            <w:rPr>
              <w:noProof/>
              <w:lang w:val="sv-SE"/>
            </w:rPr>
            <w:instrText xml:space="preserve"> NUMPAGES  \* MERGEFORMAT </w:instrText>
          </w:r>
          <w:r w:rsidR="00BB006D">
            <w:rPr>
              <w:noProof/>
            </w:rPr>
            <w:fldChar w:fldCharType="separate"/>
          </w:r>
          <w:r>
            <w:rPr>
              <w:noProof/>
            </w:rPr>
            <w:t>1</w:t>
          </w:r>
          <w:r w:rsidR="00BB006D">
            <w:rPr>
              <w:noProof/>
            </w:rPr>
            <w:fldChar w:fldCharType="end"/>
          </w:r>
          <w:r w:rsidR="004E2B6D" w:rsidRPr="004E2B6D">
            <w:t>)</w:t>
          </w:r>
        </w:p>
      </w:tc>
    </w:tr>
    <w:tr w:rsidR="004E2B6D" w:rsidRPr="004E2B6D" w14:paraId="4742C21D" w14:textId="77777777" w:rsidTr="00741988">
      <w:tc>
        <w:tcPr>
          <w:tcW w:w="5353" w:type="dxa"/>
          <w:vMerge/>
        </w:tcPr>
        <w:p w14:paraId="7210D301" w14:textId="77777777" w:rsidR="004E2B6D" w:rsidRPr="004E2B6D" w:rsidRDefault="004E2B6D" w:rsidP="004E2B6D"/>
      </w:tc>
      <w:tc>
        <w:tcPr>
          <w:tcW w:w="3933" w:type="dxa"/>
        </w:tcPr>
        <w:p w14:paraId="0A7BB7B1" w14:textId="77777777" w:rsidR="004E2B6D" w:rsidRPr="004E2B6D" w:rsidRDefault="004E2B6D" w:rsidP="004E2B6D"/>
      </w:tc>
    </w:tr>
  </w:tbl>
  <w:p w14:paraId="671DB0F1" w14:textId="77777777" w:rsidR="004E2B6D" w:rsidRDefault="004E2B6D">
    <w:pPr>
      <w:pStyle w:val="Sidhuvud"/>
    </w:pPr>
    <w:r w:rsidRPr="004E2B6D">
      <w:rPr>
        <w:noProof/>
      </w:rPr>
      <w:drawing>
        <wp:anchor distT="0" distB="0" distL="114300" distR="114300" simplePos="0" relativeHeight="251658240" behindDoc="0" locked="1" layoutInCell="1" allowOverlap="1" wp14:anchorId="43AAC402" wp14:editId="092E5314">
          <wp:simplePos x="0" y="0"/>
          <wp:positionH relativeFrom="page">
            <wp:posOffset>885825</wp:posOffset>
          </wp:positionH>
          <wp:positionV relativeFrom="page">
            <wp:posOffset>504190</wp:posOffset>
          </wp:positionV>
          <wp:extent cx="318770" cy="457200"/>
          <wp:effectExtent l="19050" t="0" r="5080" b="0"/>
          <wp:wrapNone/>
          <wp:docPr id="5" name="Bild 87"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K"/>
                  <pic:cNvPicPr>
                    <a:picLocks noChangeAspect="1" noChangeArrowheads="1"/>
                  </pic:cNvPicPr>
                </pic:nvPicPr>
                <pic:blipFill>
                  <a:blip r:embed="rId1"/>
                  <a:stretch>
                    <a:fillRect/>
                  </a:stretch>
                </pic:blipFill>
                <pic:spPr bwMode="auto">
                  <a:xfrm>
                    <a:off x="0" y="0"/>
                    <a:ext cx="318770" cy="4572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3874"/>
    </w:tblGrid>
    <w:tr w:rsidR="00C77161" w:rsidRPr="00C77161" w14:paraId="44154BA6" w14:textId="77777777" w:rsidTr="00741988">
      <w:tc>
        <w:tcPr>
          <w:tcW w:w="5353" w:type="dxa"/>
          <w:vMerge w:val="restart"/>
        </w:tcPr>
        <w:p w14:paraId="3077B157" w14:textId="77777777" w:rsidR="00C77161" w:rsidRPr="00C77161" w:rsidRDefault="00C77161" w:rsidP="00C77161">
          <w:pPr>
            <w:ind w:left="-57"/>
          </w:pPr>
        </w:p>
      </w:tc>
      <w:tc>
        <w:tcPr>
          <w:tcW w:w="3933" w:type="dxa"/>
        </w:tcPr>
        <w:p w14:paraId="7ADB2487" w14:textId="77777777" w:rsidR="00C77161" w:rsidRPr="00C77161" w:rsidRDefault="00742057" w:rsidP="00C77161">
          <w:pPr>
            <w:jc w:val="right"/>
          </w:pPr>
          <w:r>
            <w:fldChar w:fldCharType="begin"/>
          </w:r>
          <w:r>
            <w:instrText xml:space="preserve"> PAGE  \* MERGEFORMAT </w:instrText>
          </w:r>
          <w:r>
            <w:fldChar w:fldCharType="separate"/>
          </w:r>
          <w:r w:rsidR="00E302D2">
            <w:rPr>
              <w:noProof/>
            </w:rPr>
            <w:t>1</w:t>
          </w:r>
          <w:r>
            <w:rPr>
              <w:noProof/>
            </w:rPr>
            <w:fldChar w:fldCharType="end"/>
          </w:r>
          <w:r w:rsidR="00C77161" w:rsidRPr="00C77161">
            <w:t xml:space="preserve"> (</w:t>
          </w:r>
          <w:r w:rsidR="00BB006D">
            <w:rPr>
              <w:noProof/>
            </w:rPr>
            <w:fldChar w:fldCharType="begin"/>
          </w:r>
          <w:r w:rsidR="00BB006D">
            <w:rPr>
              <w:noProof/>
              <w:lang w:val="sv-SE"/>
            </w:rPr>
            <w:instrText xml:space="preserve"> NUMPAGES  \* MERGEFORMAT </w:instrText>
          </w:r>
          <w:r w:rsidR="00BB006D">
            <w:rPr>
              <w:noProof/>
            </w:rPr>
            <w:fldChar w:fldCharType="separate"/>
          </w:r>
          <w:r w:rsidR="00E302D2">
            <w:rPr>
              <w:noProof/>
            </w:rPr>
            <w:t>1</w:t>
          </w:r>
          <w:r w:rsidR="00BB006D">
            <w:rPr>
              <w:noProof/>
            </w:rPr>
            <w:fldChar w:fldCharType="end"/>
          </w:r>
          <w:r w:rsidR="00C77161" w:rsidRPr="00C77161">
            <w:t>)</w:t>
          </w:r>
        </w:p>
      </w:tc>
    </w:tr>
    <w:tr w:rsidR="00C77161" w:rsidRPr="00C77161" w14:paraId="65655FFD" w14:textId="77777777" w:rsidTr="00741988">
      <w:trPr>
        <w:trHeight w:val="560"/>
      </w:trPr>
      <w:tc>
        <w:tcPr>
          <w:tcW w:w="5353" w:type="dxa"/>
          <w:vMerge/>
        </w:tcPr>
        <w:p w14:paraId="0003FBD8" w14:textId="77777777" w:rsidR="00C77161" w:rsidRPr="00C77161" w:rsidRDefault="00C77161" w:rsidP="00C77161"/>
      </w:tc>
      <w:tc>
        <w:tcPr>
          <w:tcW w:w="3933" w:type="dxa"/>
        </w:tcPr>
        <w:p w14:paraId="33E14D75" w14:textId="77777777" w:rsidR="00C77161" w:rsidRPr="00C77161" w:rsidRDefault="00C77161" w:rsidP="00C77161"/>
      </w:tc>
    </w:tr>
  </w:tbl>
  <w:p w14:paraId="7D205671" w14:textId="77777777" w:rsidR="004E2B6D" w:rsidRDefault="00C77161">
    <w:pPr>
      <w:pStyle w:val="Sidhuvud"/>
    </w:pPr>
    <w:r w:rsidRPr="00C77161">
      <w:rPr>
        <w:noProof/>
      </w:rPr>
      <w:drawing>
        <wp:anchor distT="0" distB="0" distL="114300" distR="114300" simplePos="0" relativeHeight="251665408" behindDoc="0" locked="1" layoutInCell="1" allowOverlap="1" wp14:anchorId="5135CB48" wp14:editId="17C458A8">
          <wp:simplePos x="0" y="0"/>
          <wp:positionH relativeFrom="page">
            <wp:posOffset>885825</wp:posOffset>
          </wp:positionH>
          <wp:positionV relativeFrom="page">
            <wp:posOffset>504825</wp:posOffset>
          </wp:positionV>
          <wp:extent cx="2552700" cy="571500"/>
          <wp:effectExtent l="19050" t="0" r="0" b="0"/>
          <wp:wrapNone/>
          <wp:docPr id="6" name="Bildobjekt 0" descr="karolin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olinska.jpg"/>
                  <pic:cNvPicPr/>
                </pic:nvPicPr>
                <pic:blipFill>
                  <a:blip r:embed="rId1"/>
                  <a:stretch>
                    <a:fillRect/>
                  </a:stretch>
                </pic:blipFill>
                <pic:spPr>
                  <a:xfrm>
                    <a:off x="0" y="0"/>
                    <a:ext cx="2552700" cy="57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C22BB"/>
    <w:multiLevelType w:val="hybridMultilevel"/>
    <w:tmpl w:val="1C7ABE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2522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9F"/>
    <w:rsid w:val="00055FCF"/>
    <w:rsid w:val="00070782"/>
    <w:rsid w:val="00086D98"/>
    <w:rsid w:val="000944C8"/>
    <w:rsid w:val="000A520C"/>
    <w:rsid w:val="00122400"/>
    <w:rsid w:val="00131D48"/>
    <w:rsid w:val="001E1469"/>
    <w:rsid w:val="003744BB"/>
    <w:rsid w:val="003A7A67"/>
    <w:rsid w:val="003E463B"/>
    <w:rsid w:val="00437B30"/>
    <w:rsid w:val="00497305"/>
    <w:rsid w:val="004A4E28"/>
    <w:rsid w:val="004E2B6D"/>
    <w:rsid w:val="006E137E"/>
    <w:rsid w:val="006F0A89"/>
    <w:rsid w:val="00742057"/>
    <w:rsid w:val="00795664"/>
    <w:rsid w:val="00942CB8"/>
    <w:rsid w:val="00985A45"/>
    <w:rsid w:val="00A7171F"/>
    <w:rsid w:val="00B23D9F"/>
    <w:rsid w:val="00B31BFE"/>
    <w:rsid w:val="00B35767"/>
    <w:rsid w:val="00BB006D"/>
    <w:rsid w:val="00C019E7"/>
    <w:rsid w:val="00C77161"/>
    <w:rsid w:val="00CE6116"/>
    <w:rsid w:val="00E20043"/>
    <w:rsid w:val="00E302D2"/>
    <w:rsid w:val="00F7049B"/>
    <w:rsid w:val="00FA4FCD"/>
    <w:rsid w:val="00FC21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3B0F3"/>
  <w15:docId w15:val="{CE2DC500-5B00-4BD9-B356-8196E911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sv-SE"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D9F"/>
    <w:pPr>
      <w:spacing w:after="5" w:line="248" w:lineRule="auto"/>
      <w:ind w:left="562" w:right="1118" w:hanging="10"/>
      <w:jc w:val="both"/>
    </w:pPr>
    <w:rPr>
      <w:rFonts w:ascii="Georgia" w:eastAsia="Georgia" w:hAnsi="Georgia" w:cs="Georgia"/>
      <w:color w:val="000000"/>
      <w:kern w:val="2"/>
      <w:szCs w:val="22"/>
      <w:lang w:eastAsia="sv-SE"/>
    </w:rPr>
  </w:style>
  <w:style w:type="paragraph" w:styleId="Rubrik1">
    <w:name w:val="heading 1"/>
    <w:next w:val="Normal"/>
    <w:link w:val="Rubrik1Char"/>
    <w:uiPriority w:val="9"/>
    <w:qFormat/>
    <w:rsid w:val="004E2B6D"/>
    <w:pPr>
      <w:keepNext/>
      <w:spacing w:before="200" w:after="200"/>
      <w:outlineLvl w:val="0"/>
    </w:pPr>
    <w:rPr>
      <w:rFonts w:eastAsia="Times New Roman" w:cs="Arial"/>
      <w:b/>
      <w:bCs/>
      <w:kern w:val="32"/>
      <w:sz w:val="28"/>
      <w:szCs w:val="28"/>
      <w:lang w:eastAsia="sv-SE"/>
    </w:rPr>
  </w:style>
  <w:style w:type="paragraph" w:styleId="Rubrik2">
    <w:name w:val="heading 2"/>
    <w:next w:val="Normalmedindragrubrik2"/>
    <w:link w:val="Rubrik2Char"/>
    <w:qFormat/>
    <w:rsid w:val="004E2B6D"/>
    <w:pPr>
      <w:keepNext/>
      <w:spacing w:before="200" w:after="200"/>
      <w:ind w:left="1134"/>
      <w:outlineLvl w:val="1"/>
    </w:pPr>
    <w:rPr>
      <w:rFonts w:eastAsia="Times New Roman" w:cs="Arial"/>
      <w:b/>
      <w:bCs/>
      <w:iCs/>
      <w:szCs w:val="28"/>
      <w:lang w:eastAsia="sv-SE"/>
    </w:rPr>
  </w:style>
  <w:style w:type="paragraph" w:styleId="Rubrik3">
    <w:name w:val="heading 3"/>
    <w:next w:val="Normal"/>
    <w:link w:val="Rubrik3Char"/>
    <w:qFormat/>
    <w:rsid w:val="004E2B6D"/>
    <w:pPr>
      <w:keepNext/>
      <w:spacing w:before="200" w:after="200"/>
      <w:outlineLvl w:val="2"/>
    </w:pPr>
    <w:rPr>
      <w:rFonts w:eastAsia="Times New Roman" w:cs="Arial"/>
      <w:b/>
      <w:bCs/>
      <w:sz w:val="20"/>
      <w:szCs w:val="2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4E2B6D"/>
    <w:rPr>
      <w:rFonts w:ascii="Tahoma" w:hAnsi="Tahoma" w:cs="Tahoma"/>
      <w:sz w:val="16"/>
      <w:szCs w:val="16"/>
    </w:rPr>
  </w:style>
  <w:style w:type="character" w:customStyle="1" w:styleId="BallongtextChar">
    <w:name w:val="Ballongtext Char"/>
    <w:basedOn w:val="Standardstycketeckensnitt"/>
    <w:link w:val="Ballongtext"/>
    <w:uiPriority w:val="99"/>
    <w:semiHidden/>
    <w:rsid w:val="004E2B6D"/>
    <w:rPr>
      <w:rFonts w:ascii="Tahoma" w:eastAsia="Times New Roman" w:hAnsi="Tahoma" w:cs="Tahoma"/>
      <w:sz w:val="16"/>
      <w:szCs w:val="16"/>
      <w:lang w:eastAsia="sv-SE"/>
    </w:rPr>
  </w:style>
  <w:style w:type="paragraph" w:customStyle="1" w:styleId="Brevhuvud">
    <w:name w:val="Brevhuvud"/>
    <w:basedOn w:val="Normal"/>
    <w:semiHidden/>
    <w:rsid w:val="004E2B6D"/>
    <w:pPr>
      <w:framePr w:hSpace="181" w:wrap="auto" w:vAnchor="page" w:hAnchor="page" w:x="1419" w:y="1039"/>
      <w:ind w:left="28"/>
    </w:pPr>
    <w:rPr>
      <w:noProof/>
    </w:rPr>
  </w:style>
  <w:style w:type="paragraph" w:customStyle="1" w:styleId="Normalmedindragrubrik2">
    <w:name w:val="Normal med indrag rubrik 2"/>
    <w:rsid w:val="004E2B6D"/>
    <w:pPr>
      <w:ind w:left="1134"/>
    </w:pPr>
    <w:rPr>
      <w:rFonts w:eastAsia="Times New Roman" w:cs="Times New Roman"/>
      <w:szCs w:val="20"/>
      <w:lang w:eastAsia="sv-SE"/>
    </w:rPr>
  </w:style>
  <w:style w:type="character" w:customStyle="1" w:styleId="Rubrik1Char">
    <w:name w:val="Rubrik 1 Char"/>
    <w:basedOn w:val="Standardstycketeckensnitt"/>
    <w:link w:val="Rubrik1"/>
    <w:rsid w:val="004E2B6D"/>
    <w:rPr>
      <w:rFonts w:eastAsia="Times New Roman" w:cs="Arial"/>
      <w:b/>
      <w:bCs/>
      <w:kern w:val="32"/>
      <w:sz w:val="28"/>
      <w:szCs w:val="28"/>
      <w:lang w:eastAsia="sv-SE"/>
    </w:rPr>
  </w:style>
  <w:style w:type="character" w:customStyle="1" w:styleId="Rubrik2Char">
    <w:name w:val="Rubrik 2 Char"/>
    <w:basedOn w:val="Standardstycketeckensnitt"/>
    <w:link w:val="Rubrik2"/>
    <w:rsid w:val="004E2B6D"/>
    <w:rPr>
      <w:rFonts w:eastAsia="Times New Roman" w:cs="Arial"/>
      <w:b/>
      <w:bCs/>
      <w:iCs/>
      <w:szCs w:val="28"/>
      <w:lang w:eastAsia="sv-SE"/>
    </w:rPr>
  </w:style>
  <w:style w:type="character" w:customStyle="1" w:styleId="Rubrik3Char">
    <w:name w:val="Rubrik 3 Char"/>
    <w:basedOn w:val="Standardstycketeckensnitt"/>
    <w:link w:val="Rubrik3"/>
    <w:rsid w:val="004E2B6D"/>
    <w:rPr>
      <w:rFonts w:eastAsia="Times New Roman" w:cs="Arial"/>
      <w:b/>
      <w:bCs/>
      <w:sz w:val="20"/>
      <w:szCs w:val="26"/>
      <w:lang w:eastAsia="sv-SE"/>
    </w:rPr>
  </w:style>
  <w:style w:type="paragraph" w:styleId="Sidfot">
    <w:name w:val="footer"/>
    <w:basedOn w:val="Normal"/>
    <w:link w:val="SidfotChar"/>
    <w:uiPriority w:val="99"/>
    <w:rsid w:val="001E1469"/>
    <w:pPr>
      <w:tabs>
        <w:tab w:val="center" w:pos="4536"/>
        <w:tab w:val="right" w:pos="9072"/>
      </w:tabs>
    </w:pPr>
    <w:rPr>
      <w:rFonts w:asciiTheme="minorHAnsi" w:hAnsiTheme="minorHAnsi"/>
      <w:caps/>
      <w:color w:val="53565A" w:themeColor="accent3"/>
      <w:sz w:val="12"/>
    </w:rPr>
  </w:style>
  <w:style w:type="character" w:customStyle="1" w:styleId="SidfotChar">
    <w:name w:val="Sidfot Char"/>
    <w:basedOn w:val="Standardstycketeckensnitt"/>
    <w:link w:val="Sidfot"/>
    <w:uiPriority w:val="99"/>
    <w:rsid w:val="001E1469"/>
    <w:rPr>
      <w:rFonts w:asciiTheme="minorHAnsi" w:eastAsia="Times New Roman" w:hAnsiTheme="minorHAnsi" w:cs="Times New Roman"/>
      <w:caps/>
      <w:color w:val="53565A" w:themeColor="accent3"/>
      <w:sz w:val="12"/>
      <w:lang w:eastAsia="sv-SE"/>
    </w:rPr>
  </w:style>
  <w:style w:type="paragraph" w:styleId="Sidhuvud">
    <w:name w:val="header"/>
    <w:basedOn w:val="Normal"/>
    <w:link w:val="SidhuvudChar"/>
    <w:uiPriority w:val="99"/>
    <w:rsid w:val="004E2B6D"/>
    <w:pPr>
      <w:tabs>
        <w:tab w:val="center" w:pos="4536"/>
        <w:tab w:val="right" w:pos="9072"/>
      </w:tabs>
    </w:pPr>
  </w:style>
  <w:style w:type="character" w:customStyle="1" w:styleId="SidhuvudChar">
    <w:name w:val="Sidhuvud Char"/>
    <w:basedOn w:val="Standardstycketeckensnitt"/>
    <w:link w:val="Sidhuvud"/>
    <w:uiPriority w:val="99"/>
    <w:rsid w:val="004E2B6D"/>
    <w:rPr>
      <w:rFonts w:eastAsia="Times New Roman" w:cs="Times New Roman"/>
      <w:lang w:eastAsia="sv-SE"/>
    </w:rPr>
  </w:style>
  <w:style w:type="table" w:styleId="Tabellrutnt">
    <w:name w:val="Table Grid"/>
    <w:basedOn w:val="Normaltabell"/>
    <w:uiPriority w:val="59"/>
    <w:rsid w:val="004E2B6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77161"/>
    <w:rPr>
      <w:color w:val="808080"/>
    </w:rPr>
  </w:style>
  <w:style w:type="table" w:customStyle="1" w:styleId="TableGrid">
    <w:name w:val="TableGrid"/>
    <w:rsid w:val="00B23D9F"/>
    <w:rPr>
      <w:rFonts w:asciiTheme="minorHAnsi" w:eastAsiaTheme="minorEastAsia" w:hAnsiTheme="minorHAnsi"/>
      <w:kern w:val="2"/>
      <w:sz w:val="22"/>
      <w:szCs w:val="22"/>
      <w:lang w:eastAsia="sv-SE"/>
    </w:rPr>
    <w:tblPr>
      <w:tblCellMar>
        <w:top w:w="0" w:type="dxa"/>
        <w:left w:w="0" w:type="dxa"/>
        <w:bottom w:w="0" w:type="dxa"/>
        <w:right w:w="0" w:type="dxa"/>
      </w:tblCellMar>
    </w:tblPr>
  </w:style>
  <w:style w:type="paragraph" w:styleId="Liststycke">
    <w:name w:val="List Paragraph"/>
    <w:basedOn w:val="Normal"/>
    <w:uiPriority w:val="34"/>
    <w:semiHidden/>
    <w:qFormat/>
    <w:rsid w:val="00B23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fs\app$\kar\Office365_Mallar\K_brevmallar\K_Brev_HUVUDBREVPAPPER_Eugeniav&#228;gen_sv.dotx" TargetMode="External"/></Relationships>
</file>

<file path=word/theme/theme1.xml><?xml version="1.0" encoding="utf-8"?>
<a:theme xmlns:a="http://schemas.openxmlformats.org/drawingml/2006/main" name="Office-tema">
  <a:themeElements>
    <a:clrScheme name="Karolinska">
      <a:dk1>
        <a:sysClr val="windowText" lastClr="000000"/>
      </a:dk1>
      <a:lt1>
        <a:srgbClr val="FFFFFF"/>
      </a:lt1>
      <a:dk2>
        <a:srgbClr val="005883"/>
      </a:dk2>
      <a:lt2>
        <a:srgbClr val="F2F2F2"/>
      </a:lt2>
      <a:accent1>
        <a:srgbClr val="00A3E0"/>
      </a:accent1>
      <a:accent2>
        <a:srgbClr val="97999B"/>
      </a:accent2>
      <a:accent3>
        <a:srgbClr val="53565A"/>
      </a:accent3>
      <a:accent4>
        <a:srgbClr val="FFCE00"/>
      </a:accent4>
      <a:accent5>
        <a:srgbClr val="E54800"/>
      </a:accent5>
      <a:accent6>
        <a:srgbClr val="9E1B34"/>
      </a:accent6>
      <a:hlink>
        <a:srgbClr val="000000"/>
      </a:hlink>
      <a:folHlink>
        <a:srgbClr val="000000"/>
      </a:folHlink>
    </a:clrScheme>
    <a:fontScheme name="Anpassat 1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K_Brev_HUVUDBREVPAPPER_Eugeniavägen_sv</Template>
  <TotalTime>7</TotalTime>
  <Pages>4</Pages>
  <Words>711</Words>
  <Characters>4683</Characters>
  <Application>Microsoft Office Word</Application>
  <DocSecurity>0</DocSecurity>
  <Lines>39</Lines>
  <Paragraphs>10</Paragraphs>
  <ScaleCrop>false</ScaleCrop>
  <HeadingPairs>
    <vt:vector size="2" baseType="variant">
      <vt:variant>
        <vt:lpstr>Rubrik</vt:lpstr>
      </vt:variant>
      <vt:variant>
        <vt:i4>1</vt:i4>
      </vt:variant>
    </vt:vector>
  </HeadingPairs>
  <TitlesOfParts>
    <vt:vector size="1" baseType="lpstr">
      <vt:lpstr/>
    </vt:vector>
  </TitlesOfParts>
  <Company>SLL IT</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Hällström(2wtq)</dc:creator>
  <cp:lastModifiedBy>Åsa Hällström</cp:lastModifiedBy>
  <cp:revision>2</cp:revision>
  <cp:lastPrinted>2026-04-22T08:27:00Z</cp:lastPrinted>
  <dcterms:created xsi:type="dcterms:W3CDTF">2026-04-22T08:20:00Z</dcterms:created>
  <dcterms:modified xsi:type="dcterms:W3CDTF">2026-04-22T08:27:00Z</dcterms:modified>
</cp:coreProperties>
</file>