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3842"/>
      </w:tblGrid>
      <w:tr w14:paraId="42F8EE2F" w14:textId="77777777" w:rsidTr="00702E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4"/>
        </w:trPr>
        <w:tc>
          <w:tcPr>
            <w:tcW w:w="5353" w:type="dxa"/>
          </w:tcPr>
          <w:p w:rsidR="00491DBB" w:rsidP="00112E08" w14:paraId="3AD02236" w14:textId="77777777"/>
        </w:tc>
        <w:tc>
          <w:tcPr>
            <w:tcW w:w="3933" w:type="dxa"/>
          </w:tcPr>
          <w:p w:rsidR="00491DBB" w:rsidP="00112E08" w14:paraId="5DBD51D3" w14:textId="77777777">
            <w:bookmarkStart w:id="0" w:name="bkmArende"/>
            <w:bookmarkEnd w:id="0"/>
          </w:p>
        </w:tc>
      </w:tr>
      <w:tr w14:paraId="25C27E95" w14:textId="77777777" w:rsidTr="001E352A">
        <w:tblPrEx>
          <w:tblW w:w="0" w:type="auto"/>
          <w:tblLook w:val="04A0"/>
        </w:tblPrEx>
        <w:trPr>
          <w:trHeight w:val="851"/>
        </w:trPr>
        <w:tc>
          <w:tcPr>
            <w:tcW w:w="5353" w:type="dxa"/>
          </w:tcPr>
          <w:p w:rsidR="00491DBB" w:rsidP="00112E08" w14:paraId="62D65571" w14:textId="77777777"/>
        </w:tc>
        <w:tc>
          <w:tcPr>
            <w:tcW w:w="3933" w:type="dxa"/>
          </w:tcPr>
          <w:p w:rsidR="00491DBB" w:rsidP="00112E08" w14:paraId="5398BE1F" w14:textId="77777777">
            <w:bookmarkStart w:id="1" w:name="bkmDatum"/>
            <w:bookmarkEnd w:id="1"/>
          </w:p>
        </w:tc>
      </w:tr>
    </w:tbl>
    <w:bookmarkStart w:id="2" w:name="Rubrik"/>
    <w:p w:rsidR="005600A6" w:rsidRPr="00BA3DB1" w:rsidP="005600A6" w14:paraId="317EF35F" w14:textId="77777777">
      <w:pPr>
        <w:pStyle w:val="Heading1"/>
      </w:pPr>
      <w:r>
        <w:rPr>
          <w:lang w:val="en-US"/>
        </w:rPr>
        <w:fldChar w:fldCharType="begin">
          <w:ffData>
            <w:name w:val="Rubrik"/>
            <w:enabled/>
            <w:calcOnExit w:val="0"/>
            <w:textInput>
              <w:default w:val="Blankett för loggutdrag"/>
            </w:textInput>
          </w:ffData>
        </w:fldChar>
      </w:r>
      <w:r w:rsidRPr="00BA3DB1">
        <w:instrText xml:space="preserve"> FORMTEXT </w:instrText>
      </w:r>
      <w:r>
        <w:rPr>
          <w:lang w:val="en-US"/>
        </w:rPr>
        <w:fldChar w:fldCharType="separate"/>
      </w:r>
      <w:r w:rsidRPr="005600A6">
        <w:t>Blankett för loggutdrag</w:t>
      </w:r>
      <w:r>
        <w:rPr>
          <w:lang w:val="en-US"/>
        </w:rPr>
        <w:fldChar w:fldCharType="end"/>
      </w:r>
      <w:bookmarkEnd w:id="2"/>
      <w:r w:rsidRPr="00BA3DB1">
        <w:t xml:space="preserve"> </w:t>
      </w:r>
    </w:p>
    <w:p w:rsidR="005600A6" w:rsidRPr="00046189" w:rsidP="005600A6" w14:paraId="6E4B43CC" w14:textId="77777777"/>
    <w:p w:rsidR="005600A6" w:rsidP="00944319" w14:paraId="5874E377" w14:textId="77777777">
      <w:pPr>
        <w:ind w:left="3192" w:firstLine="720"/>
        <w:rPr>
          <w:sz w:val="20"/>
          <w:szCs w:val="20"/>
        </w:rPr>
      </w:pPr>
      <w:r>
        <w:rPr>
          <w:i/>
          <w:sz w:val="20"/>
          <w:szCs w:val="20"/>
        </w:rPr>
        <w:t>Skickas till</w:t>
      </w:r>
      <w:r>
        <w:tab/>
        <w:t xml:space="preserve"> </w:t>
      </w:r>
      <w:r>
        <w:tab/>
      </w:r>
    </w:p>
    <w:p w:rsidR="00944319" w:rsidRPr="00944319" w:rsidP="00944319" w14:paraId="3FB95761" w14:textId="77777777">
      <w:pPr>
        <w:ind w:left="3912"/>
        <w:rPr>
          <w:b/>
          <w:bCs/>
          <w:sz w:val="20"/>
          <w:szCs w:val="20"/>
        </w:rPr>
      </w:pPr>
      <w:r w:rsidRPr="00944319">
        <w:rPr>
          <w:b/>
          <w:bCs/>
          <w:sz w:val="20"/>
          <w:szCs w:val="20"/>
        </w:rPr>
        <w:t>Karolinska Universitetssjukhuset Solna</w:t>
      </w:r>
    </w:p>
    <w:p w:rsidR="00944319" w:rsidRPr="00944319" w:rsidP="00944319" w14:paraId="4459FE14" w14:textId="77777777">
      <w:pPr>
        <w:ind w:left="3912"/>
        <w:rPr>
          <w:b/>
          <w:bCs/>
          <w:sz w:val="20"/>
          <w:szCs w:val="20"/>
        </w:rPr>
      </w:pPr>
      <w:r w:rsidRPr="00944319">
        <w:rPr>
          <w:b/>
          <w:bCs/>
          <w:sz w:val="20"/>
          <w:szCs w:val="20"/>
        </w:rPr>
        <w:t xml:space="preserve">Registratorsfunktionen, Princeton, Plan 4 </w:t>
      </w:r>
    </w:p>
    <w:p w:rsidR="00944319" w:rsidRPr="00944319" w:rsidP="00944319" w14:paraId="4B7516F0" w14:textId="77777777">
      <w:pPr>
        <w:ind w:left="3912"/>
        <w:rPr>
          <w:b/>
          <w:bCs/>
          <w:sz w:val="20"/>
          <w:szCs w:val="20"/>
        </w:rPr>
      </w:pPr>
      <w:r w:rsidRPr="00944319">
        <w:rPr>
          <w:b/>
          <w:bCs/>
          <w:sz w:val="20"/>
          <w:szCs w:val="20"/>
        </w:rPr>
        <w:t>Eugeniavägen 18, 171 76 Stockholm</w:t>
      </w:r>
    </w:p>
    <w:p w:rsidR="005600A6" w:rsidP="005600A6" w14:paraId="60B2443C" w14:textId="77777777"/>
    <w:p w:rsidR="005600A6" w:rsidRPr="007F7406" w:rsidP="005600A6" w14:paraId="31F0AA6F" w14:textId="77777777">
      <w:pPr>
        <w:rPr>
          <w:rStyle w:val="Strong"/>
          <w:b w:val="0"/>
          <w:bCs w:val="0"/>
        </w:rPr>
      </w:pPr>
      <w:r w:rsidRPr="007F7406">
        <w:rPr>
          <w:rStyle w:val="Strong"/>
        </w:rPr>
        <w:t>På Karolinska Universitetssjukhuset används journalsystemet TakeCare. Karolinska delar genom TakeCare journalinformation med andra vårdgivare inom och utanför Region Stockholm (sammanhållen journalföring). På Karolinska Universitetssjukhuset använder vi äv</w:t>
      </w:r>
      <w:r w:rsidRPr="007F7406">
        <w:rPr>
          <w:rStyle w:val="Strong"/>
        </w:rPr>
        <w:t>en Orbit, som är ett journalsystem för alla opererande enheter samt inom anestesi och uppvakningsenheter.</w:t>
      </w:r>
    </w:p>
    <w:p w:rsidR="005600A6" w:rsidP="005600A6" w14:paraId="78C728BB" w14:textId="77777777">
      <w:pPr>
        <w:rPr>
          <w:rStyle w:val="Strong"/>
        </w:rPr>
      </w:pPr>
    </w:p>
    <w:p w:rsidR="005600A6" w:rsidP="005600A6" w14:paraId="0B7287EC" w14:textId="77777777"/>
    <w:tbl>
      <w:tblPr>
        <w:tblStyle w:val="TableGrid"/>
        <w:tblW w:w="0" w:type="auto"/>
        <w:tblLook w:val="04A0"/>
      </w:tblPr>
      <w:tblGrid>
        <w:gridCol w:w="9060"/>
      </w:tblGrid>
      <w:tr w14:paraId="5FFEA86D" w14:textId="77777777" w:rsidTr="00702A59">
        <w:tblPrEx>
          <w:tblW w:w="0" w:type="auto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A6" w:rsidP="00702A59" w14:paraId="43D5111F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  <w:r>
              <w:rPr>
                <w:b/>
              </w:rPr>
              <w:t>Ange vilket journalsystem du önskar att få ett loggutdrag ifrån:</w:t>
            </w:r>
          </w:p>
        </w:tc>
      </w:tr>
      <w:tr w14:paraId="7FACF4AE" w14:textId="77777777" w:rsidTr="00702A59">
        <w:tblPrEx>
          <w:tblW w:w="0" w:type="auto"/>
          <w:tblLook w:val="04A0"/>
        </w:tblPrEx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6" w:rsidP="00702A59" w14:paraId="47905974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</w:p>
          <w:p w:rsidR="005600A6" w:rsidP="00702A59" w14:paraId="07C49AA6" w14:textId="77777777">
            <w:pPr>
              <w:pStyle w:val="preamble"/>
              <w:numPr>
                <w:ilvl w:val="0"/>
                <w:numId w:val="1"/>
              </w:numPr>
              <w:spacing w:before="0" w:beforeAutospacing="0" w:after="0" w:afterAutospacing="0"/>
              <w:ind w:right="-425"/>
            </w:pPr>
            <w:r>
              <w:rPr>
                <w:b/>
              </w:rPr>
              <w:t>TakeCare</w:t>
            </w:r>
            <w:r>
              <w:t xml:space="preserve">   Ange tidsperioden: _____________________  </w:t>
            </w:r>
          </w:p>
          <w:p w:rsidR="005600A6" w:rsidP="00702A59" w14:paraId="1C6D8E2D" w14:textId="77777777">
            <w:pPr>
              <w:pStyle w:val="preamble"/>
              <w:spacing w:before="0" w:beforeAutospacing="0" w:after="0" w:afterAutospacing="0"/>
              <w:ind w:left="720" w:right="-425"/>
            </w:pPr>
          </w:p>
          <w:p w:rsidR="005600A6" w:rsidP="00702A59" w14:paraId="31F40CD8" w14:textId="77777777">
            <w:pPr>
              <w:pStyle w:val="preamble"/>
              <w:numPr>
                <w:ilvl w:val="0"/>
                <w:numId w:val="1"/>
              </w:numPr>
              <w:spacing w:before="0" w:beforeAutospacing="0" w:after="0" w:afterAutospacing="0"/>
              <w:ind w:right="-425"/>
            </w:pPr>
            <w:r>
              <w:rPr>
                <w:b/>
              </w:rPr>
              <w:t xml:space="preserve">Orbit </w:t>
            </w:r>
            <w:r>
              <w:t xml:space="preserve">         Ange tidspe</w:t>
            </w:r>
            <w:r>
              <w:t xml:space="preserve">rioden: _____________________    </w:t>
            </w:r>
          </w:p>
          <w:p w:rsidR="005600A6" w:rsidP="00702A59" w14:paraId="7A9D92A8" w14:textId="77777777">
            <w:pPr>
              <w:pStyle w:val="preamble"/>
              <w:spacing w:before="0" w:beforeAutospacing="0" w:after="0" w:afterAutospacing="0"/>
              <w:ind w:right="-425"/>
            </w:pPr>
          </w:p>
          <w:p w:rsidR="005600A6" w:rsidP="00702A59" w14:paraId="0A102F38" w14:textId="77777777">
            <w:pPr>
              <w:pStyle w:val="preamble"/>
              <w:spacing w:before="0" w:beforeAutospacing="0" w:after="0" w:afterAutospacing="0"/>
              <w:ind w:right="-425"/>
            </w:pPr>
            <w:r>
              <w:t>(Du kan tidigast begära ett loggutdrag från 1 juli 2008.)</w:t>
            </w:r>
          </w:p>
          <w:p w:rsidR="005600A6" w:rsidP="00702A59" w14:paraId="29F0384F" w14:textId="77777777">
            <w:pPr>
              <w:pStyle w:val="preamble"/>
              <w:spacing w:before="0" w:beforeAutospacing="0" w:after="0" w:afterAutospacing="0"/>
              <w:ind w:right="-425"/>
            </w:pPr>
          </w:p>
        </w:tc>
      </w:tr>
    </w:tbl>
    <w:p w:rsidR="005600A6" w:rsidP="005600A6" w14:paraId="2933AA14" w14:textId="77777777">
      <w:pPr>
        <w:pStyle w:val="preamble"/>
        <w:spacing w:before="0" w:beforeAutospacing="0" w:after="0" w:afterAutospacing="0"/>
        <w:ind w:right="-425"/>
        <w:rPr>
          <w:b/>
        </w:rPr>
      </w:pPr>
      <w:r>
        <w:br/>
      </w:r>
    </w:p>
    <w:tbl>
      <w:tblPr>
        <w:tblStyle w:val="TableGrid"/>
        <w:tblW w:w="9322" w:type="dxa"/>
        <w:tblLook w:val="04A0"/>
      </w:tblPr>
      <w:tblGrid>
        <w:gridCol w:w="9322"/>
      </w:tblGrid>
      <w:tr w14:paraId="6EA472FF" w14:textId="77777777" w:rsidTr="00702A59">
        <w:tblPrEx>
          <w:tblW w:w="9322" w:type="dxa"/>
          <w:tblLook w:val="04A0"/>
        </w:tblPrEx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6" w:rsidP="00702A59" w14:paraId="3E108646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  <w:r>
              <w:rPr>
                <w:b/>
              </w:rPr>
              <w:t xml:space="preserve">Sätt ett kryss i rutan för hur du önskar att få loggutdraget. Om ett kryss saknas kommer </w:t>
            </w:r>
          </w:p>
          <w:p w:rsidR="005600A6" w:rsidP="00702A59" w14:paraId="1AFC1070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  <w:r>
              <w:rPr>
                <w:b/>
              </w:rPr>
              <w:t>loggutdraget att skickas.</w:t>
            </w:r>
          </w:p>
          <w:p w:rsidR="005600A6" w:rsidP="00702A59" w14:paraId="530F4678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</w:p>
          <w:p w:rsidR="005600A6" w:rsidP="00702A59" w14:paraId="0C0F42C3" w14:textId="77777777">
            <w:pPr>
              <w:pStyle w:val="preamble"/>
              <w:numPr>
                <w:ilvl w:val="0"/>
                <w:numId w:val="2"/>
              </w:numPr>
              <w:spacing w:before="0" w:beforeAutospacing="0" w:after="0" w:afterAutospacing="0"/>
              <w:ind w:right="-425"/>
            </w:pPr>
            <w:r>
              <w:t>Hämtas mot uppvisande av legitimation (Vi ringer när dessa kan hämtas.)</w:t>
            </w:r>
          </w:p>
          <w:p w:rsidR="005600A6" w:rsidP="00702A59" w14:paraId="4080EC29" w14:textId="77777777">
            <w:pPr>
              <w:pStyle w:val="preamble"/>
              <w:spacing w:before="0" w:beforeAutospacing="0" w:after="0" w:afterAutospacing="0"/>
              <w:ind w:left="720" w:right="-425"/>
            </w:pPr>
          </w:p>
          <w:p w:rsidR="005600A6" w:rsidP="00702A59" w14:paraId="2CF0B903" w14:textId="77777777">
            <w:pPr>
              <w:pStyle w:val="preamble"/>
              <w:numPr>
                <w:ilvl w:val="0"/>
                <w:numId w:val="2"/>
              </w:numPr>
              <w:spacing w:before="0" w:beforeAutospacing="0" w:after="0" w:afterAutospacing="0"/>
              <w:ind w:right="-425"/>
            </w:pPr>
            <w:r>
              <w:t xml:space="preserve">Skickas med rekommenderad post till </w:t>
            </w:r>
            <w:r>
              <w:t>folkbokföringsadressen.</w:t>
            </w:r>
          </w:p>
          <w:p w:rsidR="005600A6" w:rsidP="00702A59" w14:paraId="29F672F2" w14:textId="77777777">
            <w:pPr>
              <w:pStyle w:val="preamble"/>
              <w:spacing w:before="0" w:beforeAutospacing="0" w:after="0" w:afterAutospacing="0"/>
              <w:ind w:right="-425"/>
              <w:rPr>
                <w:b/>
              </w:rPr>
            </w:pPr>
          </w:p>
        </w:tc>
      </w:tr>
    </w:tbl>
    <w:p w:rsidR="005600A6" w:rsidP="005600A6" w14:paraId="35DC8C9C" w14:textId="77777777">
      <w:pPr>
        <w:widowControl/>
        <w:autoSpaceDE w:val="0"/>
        <w:autoSpaceDN w:val="0"/>
        <w:adjustRightInd w:val="0"/>
      </w:pPr>
    </w:p>
    <w:p w:rsidR="005600A6" w:rsidP="005600A6" w14:paraId="690B0CC5" w14:textId="77777777">
      <w:pPr>
        <w:widowControl/>
        <w:autoSpaceDE w:val="0"/>
        <w:autoSpaceDN w:val="0"/>
        <w:adjustRightInd w:val="0"/>
        <w:rPr>
          <w:b/>
        </w:rPr>
      </w:pPr>
      <w:r>
        <w:t>…………………………………………..</w:t>
      </w:r>
      <w:r>
        <w:br/>
        <w:t>Beställarens personnummer</w:t>
      </w:r>
    </w:p>
    <w:p w:rsidR="005600A6" w:rsidP="005600A6" w14:paraId="67F5C212" w14:textId="77777777">
      <w:pPr>
        <w:widowControl/>
        <w:autoSpaceDE w:val="0"/>
        <w:autoSpaceDN w:val="0"/>
        <w:adjustRightInd w:val="0"/>
      </w:pPr>
      <w:r>
        <w:br/>
        <w:t>……………………………………………</w:t>
      </w:r>
      <w:r>
        <w:tab/>
        <w:t xml:space="preserve">       </w:t>
      </w:r>
    </w:p>
    <w:p w:rsidR="005600A6" w:rsidP="005600A6" w14:paraId="5A232AF1" w14:textId="77777777">
      <w:r>
        <w:t>Beställarens namn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5600A6" w:rsidP="005600A6" w14:paraId="123349CD" w14:textId="77777777"/>
    <w:p w:rsidR="005600A6" w:rsidP="005600A6" w14:paraId="54A306AD" w14:textId="77777777">
      <w:r>
        <w:t>……………………………………………</w:t>
      </w:r>
      <w:r>
        <w:tab/>
      </w:r>
    </w:p>
    <w:p w:rsidR="00621F5D" w:rsidRPr="00621F5D" w:rsidP="005600A6" w14:paraId="0D440673" w14:textId="77777777">
      <w:pPr>
        <w:widowControl/>
      </w:pPr>
      <w:r>
        <w:t>Telefon</w:t>
      </w:r>
      <w:r>
        <w:tab/>
      </w:r>
      <w:r>
        <w:tab/>
      </w:r>
      <w:r>
        <w:tab/>
      </w:r>
      <w:bookmarkStart w:id="3" w:name="bkmStart"/>
      <w:bookmarkEnd w:id="3"/>
    </w:p>
    <w:sectPr w:rsidSect="00110A57">
      <w:headerReference w:type="default" r:id="rId4"/>
      <w:footerReference w:type="even" r:id="rId5"/>
      <w:headerReference w:type="first" r:id="rId6"/>
      <w:footerReference w:type="first" r:id="rId7"/>
      <w:pgSz w:w="11906" w:h="16838" w:code="9"/>
      <w:pgMar w:top="1985" w:right="1418" w:bottom="1985" w:left="1418" w:header="79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B3A" w14:paraId="6C3F409F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308"/>
      <w:gridCol w:w="1581"/>
    </w:tblGrid>
    <w:tr w14:paraId="30FB1B62" w14:textId="77777777" w:rsidTr="00A81CA4">
      <w:tblPrEx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851"/>
      </w:trPr>
      <w:tc>
        <w:tcPr>
          <w:tcW w:w="9179" w:type="dxa"/>
          <w:vAlign w:val="bottom"/>
        </w:tcPr>
        <w:p w:rsidR="00110A57" w14:paraId="095B694C" w14:textId="77777777">
          <w:pPr>
            <w:pStyle w:val="Footer"/>
            <w:tabs>
              <w:tab w:val="left" w:pos="720"/>
            </w:tabs>
          </w:pPr>
        </w:p>
      </w:tc>
      <w:tc>
        <w:tcPr>
          <w:tcW w:w="710" w:type="dxa"/>
          <w:vAlign w:val="bottom"/>
          <w:hideMark/>
        </w:tcPr>
        <w:p w:rsidR="00110A57" w14:paraId="12E331D3" w14:textId="77777777">
          <w:pPr>
            <w:pStyle w:val="Footer"/>
            <w:tabs>
              <w:tab w:val="left" w:pos="720"/>
            </w:tabs>
            <w:jc w:val="right"/>
          </w:pPr>
          <w:bookmarkStart w:id="8" w:name="bkmlogoplac_6"/>
          <w:bookmarkStart w:id="9" w:name="bkmlogoimg_col_6"/>
          <w:bookmarkEnd w:id="8"/>
          <w:r>
            <w:rPr>
              <w:noProof/>
            </w:rPr>
            <w:drawing>
              <wp:inline distT="0" distB="0" distL="0" distR="0">
                <wp:extent cx="867109" cy="201524"/>
                <wp:effectExtent l="0" t="0" r="0" b="0"/>
                <wp:docPr id="10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KS-sv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109" cy="20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9"/>
        </w:p>
      </w:tc>
    </w:tr>
  </w:tbl>
  <w:p w:rsidR="00614016" w:rsidRPr="00110A57" w:rsidP="00110A57" w14:paraId="2C564D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31"/>
      <w:gridCol w:w="3839"/>
    </w:tblGrid>
    <w:tr w14:paraId="0B92F825" w14:textId="77777777" w:rsidTr="00614016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353" w:type="dxa"/>
          <w:vMerge w:val="restart"/>
        </w:tcPr>
        <w:p w:rsidR="00614016" w:rsidRPr="00A168A6" w:rsidP="007E5764" w14:paraId="5E83E191" w14:textId="77777777">
          <w:pPr>
            <w:ind w:left="-57"/>
          </w:pPr>
          <w:bookmarkStart w:id="4" w:name="bkmlogoplac_2"/>
          <w:bookmarkStart w:id="5" w:name="bkmlogoimg_col_2"/>
          <w:bookmarkEnd w:id="4"/>
          <w:r w:rsidRPr="00614016">
            <w:rPr>
              <w:noProof/>
            </w:rPr>
            <w:drawing>
              <wp:inline distT="0" distB="0" distL="0" distR="0">
                <wp:extent cx="320513" cy="453600"/>
                <wp:effectExtent l="19050" t="0" r="3337" b="0"/>
                <wp:docPr id="9" name="Bild 87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7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13" cy="45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933" w:type="dxa"/>
        </w:tcPr>
        <w:p w:rsidR="00614016" w:rsidP="00614016" w14:paraId="047159E9" w14:textId="77777777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14:paraId="118230CB" w14:textId="77777777" w:rsidTr="00614016">
      <w:tblPrEx>
        <w:tblW w:w="0" w:type="auto"/>
        <w:tblLook w:val="04A0"/>
      </w:tblPrEx>
      <w:tc>
        <w:tcPr>
          <w:tcW w:w="5353" w:type="dxa"/>
          <w:vMerge/>
        </w:tcPr>
        <w:p w:rsidR="00614016" w:rsidP="00614016" w14:paraId="20465545" w14:textId="77777777"/>
      </w:tc>
      <w:tc>
        <w:tcPr>
          <w:tcW w:w="3933" w:type="dxa"/>
        </w:tcPr>
        <w:p w:rsidR="00614016" w:rsidP="00614016" w14:paraId="454209E3" w14:textId="77777777"/>
      </w:tc>
    </w:tr>
  </w:tbl>
  <w:p w:rsidR="00614016" w:rsidRPr="00614016" w:rsidP="00614016" w14:paraId="4A96A1BB" w14:textId="77777777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1"/>
      <w:gridCol w:w="3769"/>
    </w:tblGrid>
    <w:tr w14:paraId="4CCE24DA" w14:textId="77777777" w:rsidTr="00702E27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5353" w:type="dxa"/>
          <w:vMerge w:val="restart"/>
        </w:tcPr>
        <w:p w:rsidR="00614016" w:rsidRPr="00A168A6" w:rsidP="007E5764" w14:paraId="59AEF773" w14:textId="77777777">
          <w:pPr>
            <w:ind w:left="-57"/>
          </w:pPr>
          <w:bookmarkStart w:id="6" w:name="bkmlogoplac_1"/>
          <w:bookmarkStart w:id="7" w:name="bkmlogoimg_col_1"/>
          <w:bookmarkEnd w:id="6"/>
          <w:r>
            <w:rPr>
              <w:noProof/>
            </w:rPr>
            <w:drawing>
              <wp:inline distT="0" distB="0" distL="0" distR="0">
                <wp:extent cx="2556000" cy="572176"/>
                <wp:effectExtent l="19050" t="0" r="0" b="0"/>
                <wp:docPr id="5" name="Bildobjekt 1" descr="karolin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arolinska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000" cy="572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933" w:type="dxa"/>
        </w:tcPr>
        <w:p w:rsidR="00614016" w:rsidP="00112E08" w14:paraId="2857D68A" w14:textId="77777777">
          <w:pPr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E5764">
            <w:rPr>
              <w:rFonts w:eastAsia="Times New Roman" w:cs="Times New Roman"/>
              <w:noProof/>
              <w:sz w:val="24"/>
              <w:szCs w:val="24"/>
              <w:lang w:val="sv-SE" w:eastAsia="sv-SE" w:bidi="ar-SA"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E5764">
            <w:rPr>
              <w:rFonts w:eastAsia="Times New Roman" w:cs="Times New Roman"/>
              <w:noProof/>
              <w:sz w:val="24"/>
              <w:szCs w:val="24"/>
              <w:lang w:val="sv-SE" w:eastAsia="sv-SE" w:bidi="ar-SA"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14:paraId="2357A7D8" w14:textId="77777777" w:rsidTr="00702E27">
      <w:tblPrEx>
        <w:tblW w:w="0" w:type="auto"/>
        <w:tblLook w:val="04A0"/>
      </w:tblPrEx>
      <w:tc>
        <w:tcPr>
          <w:tcW w:w="5353" w:type="dxa"/>
          <w:vMerge/>
        </w:tcPr>
        <w:p w:rsidR="00614016" w:rsidP="00112E08" w14:paraId="1B68AC4B" w14:textId="77777777"/>
      </w:tc>
      <w:tc>
        <w:tcPr>
          <w:tcW w:w="3933" w:type="dxa"/>
        </w:tcPr>
        <w:p w:rsidR="00614016" w:rsidP="00112E08" w14:paraId="19A67EB5" w14:textId="77777777"/>
      </w:tc>
    </w:tr>
  </w:tbl>
  <w:p w:rsidR="00614016" w:rsidRPr="00112E08" w:rsidP="00112E08" w14:paraId="74CEC4E2" w14:textId="7777777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D54F79"/>
    <w:multiLevelType w:val="hybridMultilevel"/>
    <w:tmpl w:val="3500CAD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8A1"/>
    <w:multiLevelType w:val="hybridMultilevel"/>
    <w:tmpl w:val="849251D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1992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4235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6"/>
    <w:rsid w:val="00001C48"/>
    <w:rsid w:val="00046189"/>
    <w:rsid w:val="0004728C"/>
    <w:rsid w:val="00066E26"/>
    <w:rsid w:val="00086B3A"/>
    <w:rsid w:val="000F1E7E"/>
    <w:rsid w:val="000F30F9"/>
    <w:rsid w:val="00110A57"/>
    <w:rsid w:val="00112E08"/>
    <w:rsid w:val="001414F3"/>
    <w:rsid w:val="001C21B7"/>
    <w:rsid w:val="001C6B30"/>
    <w:rsid w:val="001D380B"/>
    <w:rsid w:val="001E352A"/>
    <w:rsid w:val="002429BE"/>
    <w:rsid w:val="00253DD7"/>
    <w:rsid w:val="00285853"/>
    <w:rsid w:val="002B135E"/>
    <w:rsid w:val="002E171D"/>
    <w:rsid w:val="00356D4F"/>
    <w:rsid w:val="00366F9B"/>
    <w:rsid w:val="003D2527"/>
    <w:rsid w:val="003D43E1"/>
    <w:rsid w:val="00441DF8"/>
    <w:rsid w:val="00451814"/>
    <w:rsid w:val="00491DBB"/>
    <w:rsid w:val="00505CF6"/>
    <w:rsid w:val="005600A6"/>
    <w:rsid w:val="005810F1"/>
    <w:rsid w:val="00614016"/>
    <w:rsid w:val="00621F5D"/>
    <w:rsid w:val="006627C5"/>
    <w:rsid w:val="00671E4C"/>
    <w:rsid w:val="006F0EAC"/>
    <w:rsid w:val="00702A59"/>
    <w:rsid w:val="00702E27"/>
    <w:rsid w:val="0072407F"/>
    <w:rsid w:val="0074384C"/>
    <w:rsid w:val="007E5764"/>
    <w:rsid w:val="007F1D13"/>
    <w:rsid w:val="007F4F40"/>
    <w:rsid w:val="007F7406"/>
    <w:rsid w:val="0085205A"/>
    <w:rsid w:val="00897E1D"/>
    <w:rsid w:val="008F2E06"/>
    <w:rsid w:val="009249ED"/>
    <w:rsid w:val="00944319"/>
    <w:rsid w:val="0097357C"/>
    <w:rsid w:val="00975825"/>
    <w:rsid w:val="0097613D"/>
    <w:rsid w:val="00976520"/>
    <w:rsid w:val="009D5A35"/>
    <w:rsid w:val="00A168A6"/>
    <w:rsid w:val="00A81CA4"/>
    <w:rsid w:val="00AB307B"/>
    <w:rsid w:val="00AC0632"/>
    <w:rsid w:val="00AE7756"/>
    <w:rsid w:val="00AF3B46"/>
    <w:rsid w:val="00B46974"/>
    <w:rsid w:val="00B82771"/>
    <w:rsid w:val="00BA3DB1"/>
    <w:rsid w:val="00BA6AD8"/>
    <w:rsid w:val="00BC0566"/>
    <w:rsid w:val="00C07D58"/>
    <w:rsid w:val="00C2602F"/>
    <w:rsid w:val="00C46E7D"/>
    <w:rsid w:val="00C7495E"/>
    <w:rsid w:val="00CA5AB5"/>
    <w:rsid w:val="00CB6C81"/>
    <w:rsid w:val="00CC132C"/>
    <w:rsid w:val="00CD66A1"/>
    <w:rsid w:val="00CF50D6"/>
    <w:rsid w:val="00D20C69"/>
    <w:rsid w:val="00D25199"/>
    <w:rsid w:val="00D27725"/>
    <w:rsid w:val="00E104DC"/>
    <w:rsid w:val="00E36507"/>
    <w:rsid w:val="00E93543"/>
    <w:rsid w:val="00EB574D"/>
    <w:rsid w:val="00EC1D86"/>
    <w:rsid w:val="00F11E35"/>
    <w:rsid w:val="00F5484C"/>
  </w:rsids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7F4AA"/>
  <w15:docId w15:val="{30116264-54A3-49ED-A9D4-04496649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016"/>
    <w:pPr>
      <w:widowControl w:val="0"/>
    </w:pPr>
    <w:rPr>
      <w:rFonts w:eastAsia="Times New Roman" w:cs="Times New Roman"/>
      <w:lang w:val="sv-SE" w:eastAsia="sv-SE"/>
    </w:rPr>
  </w:style>
  <w:style w:type="paragraph" w:styleId="Heading1">
    <w:name w:val="heading 1"/>
    <w:next w:val="Normal"/>
    <w:link w:val="Rubrik1Char"/>
    <w:qFormat/>
    <w:rsid w:val="00621F5D"/>
    <w:pPr>
      <w:keepNext/>
      <w:spacing w:before="200" w:after="200"/>
      <w:outlineLvl w:val="0"/>
    </w:pPr>
    <w:rPr>
      <w:rFonts w:eastAsia="Times New Roman" w:cs="Arial"/>
      <w:b/>
      <w:bCs/>
      <w:kern w:val="32"/>
      <w:sz w:val="28"/>
      <w:szCs w:val="28"/>
      <w:lang w:val="sv-SE" w:eastAsia="sv-SE"/>
    </w:rPr>
  </w:style>
  <w:style w:type="paragraph" w:styleId="Heading2">
    <w:name w:val="heading 2"/>
    <w:next w:val="Normalmedindragrubrik2"/>
    <w:link w:val="Rubrik2Char"/>
    <w:qFormat/>
    <w:rsid w:val="002B135E"/>
    <w:pPr>
      <w:keepNext/>
      <w:spacing w:before="200" w:after="200"/>
      <w:outlineLvl w:val="1"/>
    </w:pPr>
    <w:rPr>
      <w:rFonts w:eastAsia="Times New Roman" w:cs="Arial"/>
      <w:b/>
      <w:bCs/>
      <w:iCs/>
      <w:szCs w:val="28"/>
      <w:lang w:val="sv-SE" w:eastAsia="sv-SE"/>
    </w:rPr>
  </w:style>
  <w:style w:type="paragraph" w:styleId="Heading3">
    <w:name w:val="heading 3"/>
    <w:next w:val="Normal"/>
    <w:link w:val="Rubrik3Char"/>
    <w:qFormat/>
    <w:rsid w:val="003D2527"/>
    <w:pPr>
      <w:keepNext/>
      <w:spacing w:before="200" w:after="200"/>
      <w:outlineLvl w:val="2"/>
    </w:pPr>
    <w:rPr>
      <w:rFonts w:eastAsia="Times New Roman" w:cs="Arial"/>
      <w:bCs/>
      <w:i/>
      <w:szCs w:val="2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semiHidden/>
    <w:rsid w:val="0097582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DefaultParagraphFont"/>
    <w:link w:val="Header"/>
    <w:uiPriority w:val="99"/>
    <w:semiHidden/>
    <w:rsid w:val="00EC1D8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SidfotChar"/>
    <w:uiPriority w:val="99"/>
    <w:unhideWhenUsed/>
    <w:rsid w:val="0097582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rsid w:val="00975825"/>
  </w:style>
  <w:style w:type="paragraph" w:styleId="BalloonText">
    <w:name w:val="Balloon Text"/>
    <w:basedOn w:val="Normal"/>
    <w:link w:val="BallongtextChar"/>
    <w:uiPriority w:val="99"/>
    <w:semiHidden/>
    <w:unhideWhenUsed/>
    <w:rsid w:val="009758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75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vhuvud">
    <w:name w:val="Brevhuvud"/>
    <w:basedOn w:val="Normal"/>
    <w:semiHidden/>
    <w:rsid w:val="00285853"/>
    <w:pPr>
      <w:framePr w:hSpace="181" w:wrap="auto" w:vAnchor="page" w:hAnchor="page" w:x="1419" w:y="1039"/>
      <w:ind w:left="28"/>
    </w:pPr>
    <w:rPr>
      <w:noProof/>
    </w:rPr>
  </w:style>
  <w:style w:type="paragraph" w:customStyle="1" w:styleId="Normalmedindragrubrik2">
    <w:name w:val="Normal med indrag rubrik 2"/>
    <w:rsid w:val="00112E08"/>
    <w:pPr>
      <w:ind w:left="1134"/>
    </w:pPr>
    <w:rPr>
      <w:rFonts w:eastAsia="Times New Roman" w:cs="Times New Roman"/>
      <w:szCs w:val="20"/>
      <w:lang w:val="sv-SE" w:eastAsia="sv-SE"/>
    </w:rPr>
  </w:style>
  <w:style w:type="character" w:customStyle="1" w:styleId="Rubrik1Char">
    <w:name w:val="Rubrik 1 Char"/>
    <w:basedOn w:val="DefaultParagraphFont"/>
    <w:link w:val="Heading1"/>
    <w:rsid w:val="00621F5D"/>
    <w:rPr>
      <w:rFonts w:eastAsia="Times New Roman" w:cs="Arial"/>
      <w:b/>
      <w:bCs/>
      <w:kern w:val="32"/>
      <w:sz w:val="28"/>
      <w:szCs w:val="28"/>
      <w:lang w:val="sv-SE" w:eastAsia="sv-SE"/>
    </w:rPr>
  </w:style>
  <w:style w:type="character" w:customStyle="1" w:styleId="Rubrik2Char">
    <w:name w:val="Rubrik 2 Char"/>
    <w:basedOn w:val="DefaultParagraphFont"/>
    <w:link w:val="Heading2"/>
    <w:rsid w:val="002B135E"/>
    <w:rPr>
      <w:rFonts w:eastAsia="Times New Roman" w:cs="Arial"/>
      <w:b/>
      <w:bCs/>
      <w:iCs/>
      <w:szCs w:val="28"/>
      <w:lang w:val="sv-SE" w:eastAsia="sv-SE"/>
    </w:rPr>
  </w:style>
  <w:style w:type="character" w:customStyle="1" w:styleId="Rubrik3Char">
    <w:name w:val="Rubrik 3 Char"/>
    <w:basedOn w:val="DefaultParagraphFont"/>
    <w:link w:val="Heading3"/>
    <w:rsid w:val="003D2527"/>
    <w:rPr>
      <w:rFonts w:eastAsia="Times New Roman" w:cs="Arial"/>
      <w:bCs/>
      <w:i/>
      <w:szCs w:val="26"/>
      <w:lang w:val="sv-SE" w:eastAsia="sv-SE"/>
    </w:rPr>
  </w:style>
  <w:style w:type="paragraph" w:customStyle="1" w:styleId="preamble">
    <w:name w:val="preamble"/>
    <w:basedOn w:val="Normal"/>
    <w:rsid w:val="005600A6"/>
    <w:pPr>
      <w:widowControl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0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dfs\app$\kar\Office365_Mallar\K%20_dokumentmallar\K_Dokument_sv.dotm" TargetMode="External" /></Relationships>
</file>

<file path=word/theme/theme1.xml><?xml version="1.0" encoding="utf-8"?>
<a:theme xmlns:a="http://schemas.openxmlformats.org/drawingml/2006/main" name="Karolinska">
  <a:themeElements>
    <a:clrScheme name="Karolinska">
      <a:dk1>
        <a:sysClr val="windowText" lastClr="000000"/>
      </a:dk1>
      <a:lt1>
        <a:srgbClr val="FFFFFF"/>
      </a:lt1>
      <a:dk2>
        <a:srgbClr val="005883"/>
      </a:dk2>
      <a:lt2>
        <a:srgbClr val="F2F2F2"/>
      </a:lt2>
      <a:accent1>
        <a:srgbClr val="D21034"/>
      </a:accent1>
      <a:accent2>
        <a:srgbClr val="8B9000"/>
      </a:accent2>
      <a:accent3>
        <a:srgbClr val="FFCE00"/>
      </a:accent3>
      <a:accent4>
        <a:srgbClr val="E54800"/>
      </a:accent4>
      <a:accent5>
        <a:srgbClr val="00AECE"/>
      </a:accent5>
      <a:accent6>
        <a:srgbClr val="848589"/>
      </a:accent6>
      <a:hlink>
        <a:srgbClr val="0000FF"/>
      </a:hlink>
      <a:folHlink>
        <a:srgbClr val="800080"/>
      </a:folHlink>
    </a:clrScheme>
    <a:fontScheme name="Karoli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K_Dokument_sv</Template>
  <TotalTime>1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Hedman(48c7)</dc:creator>
  <cp:lastModifiedBy>Mikael Hedman</cp:lastModifiedBy>
  <cp:revision>3</cp:revision>
  <dcterms:created xsi:type="dcterms:W3CDTF">2022-10-25T14:06:00Z</dcterms:created>
  <dcterms:modified xsi:type="dcterms:W3CDTF">2024-03-01T12:31:00Z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https://centuri.karolinska.se/command/workflow/K09789/comment</vt:lpwstr>
  </property>
  <property fmtid="{D5CDD505-2E9C-101B-9397-08002B2CF9AE}" pid="3" name="C_Approved">
    <vt:lpwstr>2024-03-01</vt:lpwstr>
  </property>
  <property fmtid="{D5CDD505-2E9C-101B-9397-08002B2CF9AE}" pid="4" name="C_ApprovedDate">
    <vt:lpwstr>2024-03-01</vt:lpwstr>
  </property>
  <property fmtid="{D5CDD505-2E9C-101B-9397-08002B2CF9AE}" pid="5" name="C_Approvers">
    <vt:lpwstr>Mikael Hedman</vt:lpwstr>
  </property>
  <property fmtid="{D5CDD505-2E9C-101B-9397-08002B2CF9AE}" pid="6" name="C_Approvers_JobTitles">
    <vt:lpwstr/>
  </property>
  <property fmtid="{D5CDD505-2E9C-101B-9397-08002B2CF9AE}" pid="7" name="C_Approvers_WorkUnits">
    <vt:lpwstr>Registratur o informationshantering</vt:lpwstr>
  </property>
  <property fmtid="{D5CDD505-2E9C-101B-9397-08002B2CF9AE}" pid="8" name="C_AuditDate">
    <vt:lpwstr>2025-03-01</vt:lpwstr>
  </property>
  <property fmtid="{D5CDD505-2E9C-101B-9397-08002B2CF9AE}" pid="9" name="C_AuditFrequency">
    <vt:lpwstr>12</vt:lpwstr>
  </property>
  <property fmtid="{D5CDD505-2E9C-101B-9397-08002B2CF9AE}" pid="10" name="C_Category">
    <vt:lpwstr>Mall/formulär/blankett</vt:lpwstr>
  </property>
  <property fmtid="{D5CDD505-2E9C-101B-9397-08002B2CF9AE}" pid="11" name="C_CategoryDescription">
    <vt:lpwstr>Stödjande dokument - Ett dokument avsett för strukturerad inhämtning av information. Om det finns ett fastställt krav att viss information/data ska redovisas i en angiven form (blankett) regleras detta i ett styrdokument, till exempel riktlinje eller rutin.</vt:lpwstr>
  </property>
  <property fmtid="{D5CDD505-2E9C-101B-9397-08002B2CF9AE}" pid="12" name="C_CategoryId">
    <vt:lpwstr>24d5ad37-c1bd-5764-ad9d-1e2475e4bff0</vt:lpwstr>
  </property>
  <property fmtid="{D5CDD505-2E9C-101B-9397-08002B2CF9AE}" pid="13" name="C_Comparable">
    <vt:lpwstr>True</vt:lpwstr>
  </property>
  <property fmtid="{D5CDD505-2E9C-101B-9397-08002B2CF9AE}" pid="14" name="C_Created">
    <vt:lpwstr>2024-03-01</vt:lpwstr>
  </property>
  <property fmtid="{D5CDD505-2E9C-101B-9397-08002B2CF9AE}" pid="15" name="C_CreatedBy">
    <vt:lpwstr>Mikael Hedman</vt:lpwstr>
  </property>
  <property fmtid="{D5CDD505-2E9C-101B-9397-08002B2CF9AE}" pid="16" name="C_CreatedBy_WorkUnit">
    <vt:lpwstr>Registratur o informationshantering</vt:lpwstr>
  </property>
  <property fmtid="{D5CDD505-2E9C-101B-9397-08002B2CF9AE}" pid="17" name="C_CreatedBy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18" name="C_CreatedDate">
    <vt:lpwstr>2024-03-01</vt:lpwstr>
  </property>
  <property fmtid="{D5CDD505-2E9C-101B-9397-08002B2CF9AE}" pid="19" name="C_Description">
    <vt:lpwstr/>
  </property>
  <property fmtid="{D5CDD505-2E9C-101B-9397-08002B2CF9AE}" pid="20" name="C_DocumentNumber">
    <vt:lpwstr>K09789-2</vt:lpwstr>
  </property>
  <property fmtid="{D5CDD505-2E9C-101B-9397-08002B2CF9AE}" pid="21" name="C_FileCategory">
    <vt:lpwstr>Document</vt:lpwstr>
  </property>
  <property fmtid="{D5CDD505-2E9C-101B-9397-08002B2CF9AE}" pid="22" name="C_FinishBeforeAuto">
    <vt:lpwstr>False</vt:lpwstr>
  </property>
  <property fmtid="{D5CDD505-2E9C-101B-9397-08002B2CF9AE}" pid="23" name="C_FormConfigId">
    <vt:lpwstr>e3fdada4-d1d6-45b8-9937-82cc552bb159</vt:lpwstr>
  </property>
  <property fmtid="{D5CDD505-2E9C-101B-9397-08002B2CF9AE}" pid="24" name="C_Form_DESCRIPTION">
    <vt:lpwstr/>
  </property>
  <property fmtid="{D5CDD505-2E9C-101B-9397-08002B2CF9AE}" pid="25" name="C_FrequencyInMonths">
    <vt:lpwstr>12</vt:lpwstr>
  </property>
  <property fmtid="{D5CDD505-2E9C-101B-9397-08002B2CF9AE}" pid="26" name="C_HasPreviousIssue">
    <vt:lpwstr>True</vt:lpwstr>
  </property>
  <property fmtid="{D5CDD505-2E9C-101B-9397-08002B2CF9AE}" pid="27" name="C_HasVisibleReportTemplates">
    <vt:lpwstr>False</vt:lpwstr>
  </property>
  <property fmtid="{D5CDD505-2E9C-101B-9397-08002B2CF9AE}" pid="28" name="C_IssueNumber">
    <vt:lpwstr>2</vt:lpwstr>
  </property>
  <property fmtid="{D5CDD505-2E9C-101B-9397-08002B2CF9AE}" pid="29" name="C_Language">
    <vt:lpwstr>sv-SE</vt:lpwstr>
  </property>
  <property fmtid="{D5CDD505-2E9C-101B-9397-08002B2CF9AE}" pid="30" name="C_Link">
    <vt:lpwstr>https://centuri.karolinska.se/RegNo/K09789</vt:lpwstr>
  </property>
  <property fmtid="{D5CDD505-2E9C-101B-9397-08002B2CF9AE}" pid="31" name="C_LinkToDoRespond">
    <vt:lpwstr>https://centuri.karolinska.se/#/todo/dependee</vt:lpwstr>
  </property>
  <property fmtid="{D5CDD505-2E9C-101B-9397-08002B2CF9AE}" pid="32" name="C_Link_Compare">
    <vt:lpwstr>https://centuri.karolinska.se/Compare/K09789</vt:lpwstr>
  </property>
  <property fmtid="{D5CDD505-2E9C-101B-9397-08002B2CF9AE}" pid="33" name="C_Link_ToDo_Tasks">
    <vt:lpwstr>https://centuri.karolinska.se/#/todo/tasks</vt:lpwstr>
  </property>
  <property fmtid="{D5CDD505-2E9C-101B-9397-08002B2CF9AE}" pid="34" name="C_Link_ToDo_Work">
    <vt:lpwstr>https://centuri.karolinska.se/#/todo/work</vt:lpwstr>
  </property>
  <property fmtid="{D5CDD505-2E9C-101B-9397-08002B2CF9AE}" pid="35" name="C_Mandatory">
    <vt:lpwstr>False</vt:lpwstr>
  </property>
  <property fmtid="{D5CDD505-2E9C-101B-9397-08002B2CF9AE}" pid="36" name="C_OldRegNo">
    <vt:lpwstr>STAB2287-12</vt:lpwstr>
  </property>
  <property fmtid="{D5CDD505-2E9C-101B-9397-08002B2CF9AE}" pid="37" name="C_Owner">
    <vt:lpwstr>Mikael Hedman</vt:lpwstr>
  </property>
  <property fmtid="{D5CDD505-2E9C-101B-9397-08002B2CF9AE}" pid="38" name="C_Owners">
    <vt:lpwstr>Mikael Hedman</vt:lpwstr>
  </property>
  <property fmtid="{D5CDD505-2E9C-101B-9397-08002B2CF9AE}" pid="39" name="C_Owner_Email">
    <vt:lpwstr>mikael.hedman@regionstockholm.se</vt:lpwstr>
  </property>
  <property fmtid="{D5CDD505-2E9C-101B-9397-08002B2CF9AE}" pid="40" name="C_Owner_FamilyName">
    <vt:lpwstr>Hedman</vt:lpwstr>
  </property>
  <property fmtid="{D5CDD505-2E9C-101B-9397-08002B2CF9AE}" pid="41" name="C_Owner_GivenName">
    <vt:lpwstr>Mikael</vt:lpwstr>
  </property>
  <property fmtid="{D5CDD505-2E9C-101B-9397-08002B2CF9AE}" pid="42" name="C_Owner_UserName">
    <vt:lpwstr>48c7</vt:lpwstr>
  </property>
  <property fmtid="{D5CDD505-2E9C-101B-9397-08002B2CF9AE}" pid="43" name="C_Owner_WorkUnit">
    <vt:lpwstr>Registratur o informationshantering</vt:lpwstr>
  </property>
  <property fmtid="{D5CDD505-2E9C-101B-9397-08002B2CF9AE}" pid="44" name="C_Owner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45" name="C_Owner_WorkUnit_ExternalId">
    <vt:lpwstr>KPA:11063</vt:lpwstr>
  </property>
  <property fmtid="{D5CDD505-2E9C-101B-9397-08002B2CF9AE}" pid="46" name="C_RegistrationNumber">
    <vt:lpwstr>K09789</vt:lpwstr>
  </property>
  <property fmtid="{D5CDD505-2E9C-101B-9397-08002B2CF9AE}" pid="47" name="C_RegistrationNumberId">
    <vt:lpwstr>a9f2ba34-4dfe-4e34-9c5d-2f9be6fbef7a</vt:lpwstr>
  </property>
  <property fmtid="{D5CDD505-2E9C-101B-9397-08002B2CF9AE}" pid="48" name="C_RegNo">
    <vt:lpwstr>K09789-2</vt:lpwstr>
  </property>
  <property fmtid="{D5CDD505-2E9C-101B-9397-08002B2CF9AE}" pid="49" name="C_Restricted">
    <vt:lpwstr>False</vt:lpwstr>
  </property>
  <property fmtid="{D5CDD505-2E9C-101B-9397-08002B2CF9AE}" pid="50" name="C_Reviewers">
    <vt:lpwstr/>
  </property>
  <property fmtid="{D5CDD505-2E9C-101B-9397-08002B2CF9AE}" pid="51" name="C_Reviewers_JobTitles">
    <vt:lpwstr/>
  </property>
  <property fmtid="{D5CDD505-2E9C-101B-9397-08002B2CF9AE}" pid="52" name="C_Reviewers_WorkUnits">
    <vt:lpwstr/>
  </property>
  <property fmtid="{D5CDD505-2E9C-101B-9397-08002B2CF9AE}" pid="53" name="C_Revision">
    <vt:lpwstr>0</vt:lpwstr>
  </property>
  <property fmtid="{D5CDD505-2E9C-101B-9397-08002B2CF9AE}" pid="54" name="C_Stage">
    <vt:lpwstr>Publicerad</vt:lpwstr>
  </property>
  <property fmtid="{D5CDD505-2E9C-101B-9397-08002B2CF9AE}" pid="55" name="C_Tags">
    <vt:lpwstr>Loggutdrag, Rättskansliet, Registratur och informationshantering</vt:lpwstr>
  </property>
  <property fmtid="{D5CDD505-2E9C-101B-9397-08002B2CF9AE}" pid="56" name="C_Title">
    <vt:lpwstr>Blankett för loggutdrag - Mall</vt:lpwstr>
  </property>
  <property fmtid="{D5CDD505-2E9C-101B-9397-08002B2CF9AE}" pid="57" name="C_UpdatedWhen">
    <vt:lpwstr>2024-03-01</vt:lpwstr>
  </property>
  <property fmtid="{D5CDD505-2E9C-101B-9397-08002B2CF9AE}" pid="58" name="C_UpdatedWhenDate">
    <vt:lpwstr>2024-03-01</vt:lpwstr>
  </property>
  <property fmtid="{D5CDD505-2E9C-101B-9397-08002B2CF9AE}" pid="59" name="C_ValidFrom">
    <vt:lpwstr>2024-03-01</vt:lpwstr>
  </property>
  <property fmtid="{D5CDD505-2E9C-101B-9397-08002B2CF9AE}" pid="60" name="C_ValidFromDate">
    <vt:lpwstr>2024-03-01</vt:lpwstr>
  </property>
  <property fmtid="{D5CDD505-2E9C-101B-9397-08002B2CF9AE}" pid="61" name="C_ViewMode">
    <vt:lpwstr>ViewModeOriginal</vt:lpwstr>
  </property>
  <property fmtid="{D5CDD505-2E9C-101B-9397-08002B2CF9AE}" pid="62" name="C_Workflow">
    <vt:lpwstr>Mall/formulär/blankett</vt:lpwstr>
  </property>
  <property fmtid="{D5CDD505-2E9C-101B-9397-08002B2CF9AE}" pid="63" name="C_WorkflowId">
    <vt:lpwstr>e8c21aa2-5331-4ee4-a937-799284216099</vt:lpwstr>
  </property>
  <property fmtid="{D5CDD505-2E9C-101B-9397-08002B2CF9AE}" pid="64" name="C_WorkUnit">
    <vt:lpwstr>Registratur o informationshantering</vt:lpwstr>
  </property>
  <property fmtid="{D5CDD505-2E9C-101B-9397-08002B2CF9AE}" pid="65" name="C_WorkUnitPath">
    <vt:lpwstr>Karolinska Universitetssjukhus / Stab Rättskansliet / Enhet Registratur o informationshantering / Sektion Registratur o informationshantering / Registratur o informationshantering</vt:lpwstr>
  </property>
  <property fmtid="{D5CDD505-2E9C-101B-9397-08002B2CF9AE}" pid="66" name="SW_AddinName">
    <vt:lpwstr>SWINGINTEGRATOR.5.29.000.DOT</vt:lpwstr>
  </property>
  <property fmtid="{D5CDD505-2E9C-101B-9397-08002B2CF9AE}" pid="67" name="SW_CustomTitle">
    <vt:lpwstr>SWING Integrator 5 Document</vt:lpwstr>
  </property>
  <property fmtid="{D5CDD505-2E9C-101B-9397-08002B2CF9AE}" pid="68" name="SW_DialogTitle">
    <vt:lpwstr>SWING Integrator för Notes och Office</vt:lpwstr>
  </property>
  <property fmtid="{D5CDD505-2E9C-101B-9397-08002B2CF9AE}" pid="69" name="SW_DocHWND">
    <vt:r8>5768560</vt:r8>
  </property>
  <property fmtid="{D5CDD505-2E9C-101B-9397-08002B2CF9AE}" pid="70" name="SW_DocumentDB">
    <vt:lpwstr>Prod\karolinska\lis\verksamhetshandbok\CentralaStaber.nsf</vt:lpwstr>
  </property>
  <property fmtid="{D5CDD505-2E9C-101B-9397-08002B2CF9AE}" pid="71" name="SW_DocumentServer">
    <vt:lpwstr>CN=LISAPP02/OU=Servers/O=SLLLIS</vt:lpwstr>
  </property>
  <property fmtid="{D5CDD505-2E9C-101B-9397-08002B2CF9AE}" pid="72" name="SW_DocUNID">
    <vt:lpwstr>C64984B8E7ADB031C12588E6004CFC25</vt:lpwstr>
  </property>
  <property fmtid="{D5CDD505-2E9C-101B-9397-08002B2CF9AE}" pid="73" name="SW_EnabledVBAMacroMenuItems">
    <vt:r8>7</vt:r8>
  </property>
  <property fmtid="{D5CDD505-2E9C-101B-9397-08002B2CF9AE}" pid="74" name="SW_IntOfficeMacros">
    <vt:lpwstr>Enabled</vt:lpwstr>
  </property>
  <property fmtid="{D5CDD505-2E9C-101B-9397-08002B2CF9AE}" pid="75" name="SW_NewDocument">
    <vt:lpwstr/>
  </property>
  <property fmtid="{D5CDD505-2E9C-101B-9397-08002B2CF9AE}" pid="76" name="SW_NotesContext">
    <vt:lpwstr/>
  </property>
  <property fmtid="{D5CDD505-2E9C-101B-9397-08002B2CF9AE}" pid="77" name="SW_PromptText">
    <vt:lpwstr>Vill du spara?</vt:lpwstr>
  </property>
  <property fmtid="{D5CDD505-2E9C-101B-9397-08002B2CF9AE}" pid="7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79" name="SW_SaveCloseOfficeText">
    <vt:lpwstr>Spara och Stäng Officedokument</vt:lpwstr>
  </property>
  <property fmtid="{D5CDD505-2E9C-101B-9397-08002B2CF9AE}" pid="80" name="SW_SaveCloseText">
    <vt:lpwstr>Spara och Stäng Notes dokument</vt:lpwstr>
  </property>
  <property fmtid="{D5CDD505-2E9C-101B-9397-08002B2CF9AE}" pid="81" name="SW_SaveText">
    <vt:lpwstr>Spara till Notes</vt:lpwstr>
  </property>
  <property fmtid="{D5CDD505-2E9C-101B-9397-08002B2CF9AE}" pid="82" name="SW_ShowContentLibMenus">
    <vt:bool>true</vt:bool>
  </property>
  <property fmtid="{D5CDD505-2E9C-101B-9397-08002B2CF9AE}" pid="83" name="SW_TemplateDB">
    <vt:lpwstr/>
  </property>
  <property fmtid="{D5CDD505-2E9C-101B-9397-08002B2CF9AE}" pid="84" name="SW_TemplateServer">
    <vt:lpwstr/>
  </property>
  <property fmtid="{D5CDD505-2E9C-101B-9397-08002B2CF9AE}" pid="85" name="SW_VisibleVBAMacroMenuItems">
    <vt:r8>127</vt:r8>
  </property>
</Properties>
</file>